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36" w:rsidRPr="00540136" w:rsidRDefault="004246CB" w:rsidP="005401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40136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540136" w:rsidRPr="00540136">
        <w:rPr>
          <w:rFonts w:ascii="Times New Roman" w:hAnsi="Times New Roman"/>
          <w:b/>
          <w:sz w:val="28"/>
          <w:szCs w:val="28"/>
        </w:rPr>
        <w:t>Снежненского сельского поселения Комсомольского муниципального района Хабаровского края</w:t>
      </w:r>
    </w:p>
    <w:p w:rsidR="004246CB" w:rsidRPr="004246CB" w:rsidRDefault="00540136" w:rsidP="005401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40136">
        <w:rPr>
          <w:b/>
          <w:sz w:val="28"/>
          <w:szCs w:val="28"/>
        </w:rPr>
        <w:t xml:space="preserve"> </w:t>
      </w:r>
    </w:p>
    <w:p w:rsidR="004246CB" w:rsidRDefault="004246CB" w:rsidP="0042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6CB" w:rsidRDefault="004246CB" w:rsidP="0042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6CB" w:rsidRPr="007E03AB" w:rsidRDefault="00EF03F8" w:rsidP="0042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246CB" w:rsidRPr="007E03AB" w:rsidRDefault="004246CB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246CB" w:rsidRPr="007E03AB" w:rsidRDefault="004246CB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6CB" w:rsidRPr="004D7894" w:rsidRDefault="00FA4DA1" w:rsidP="004246CB">
      <w:pPr>
        <w:widowControl w:val="0"/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  <w:r w:rsidRPr="004D7894">
        <w:rPr>
          <w:rFonts w:ascii="Times New Roman" w:hAnsi="Times New Roman"/>
          <w:spacing w:val="-6"/>
          <w:sz w:val="27"/>
          <w:szCs w:val="27"/>
        </w:rPr>
        <w:t>Об утверждении П</w:t>
      </w:r>
      <w:r w:rsidR="007574EF" w:rsidRPr="004D7894">
        <w:rPr>
          <w:rFonts w:ascii="Times New Roman" w:hAnsi="Times New Roman"/>
          <w:spacing w:val="-6"/>
          <w:sz w:val="27"/>
          <w:szCs w:val="27"/>
        </w:rPr>
        <w:t>рограммы</w:t>
      </w:r>
      <w:r w:rsidR="007574EF" w:rsidRPr="004D7894">
        <w:rPr>
          <w:rFonts w:ascii="Times New Roman" w:hAnsi="Times New Roman"/>
          <w:spacing w:val="-6"/>
          <w:sz w:val="27"/>
          <w:szCs w:val="27"/>
        </w:rPr>
        <w:br/>
      </w:r>
      <w:r w:rsidR="004246CB" w:rsidRPr="004D7894">
        <w:rPr>
          <w:rFonts w:ascii="Times New Roman" w:hAnsi="Times New Roman"/>
          <w:spacing w:val="-6"/>
          <w:sz w:val="27"/>
          <w:szCs w:val="27"/>
        </w:rPr>
        <w:t xml:space="preserve">комплексного развития социальной </w:t>
      </w:r>
      <w:r w:rsidR="004246CB" w:rsidRPr="00540136">
        <w:rPr>
          <w:rFonts w:ascii="Times New Roman" w:hAnsi="Times New Roman"/>
          <w:spacing w:val="-6"/>
          <w:sz w:val="27"/>
          <w:szCs w:val="27"/>
        </w:rPr>
        <w:t xml:space="preserve">инфраструктуры 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Снежненского сел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ь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ского поселения Комсомольского м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у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ниципального района</w:t>
      </w:r>
      <w:r w:rsidR="004246CB" w:rsidRPr="00540136">
        <w:rPr>
          <w:rFonts w:ascii="Times New Roman" w:hAnsi="Times New Roman"/>
          <w:spacing w:val="-6"/>
          <w:sz w:val="27"/>
          <w:szCs w:val="27"/>
        </w:rPr>
        <w:t xml:space="preserve"> Хабаровского 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края</w:t>
      </w:r>
      <w:r w:rsidR="004246CB" w:rsidRPr="00540136">
        <w:rPr>
          <w:rFonts w:ascii="Times New Roman" w:hAnsi="Times New Roman"/>
          <w:spacing w:val="-6"/>
          <w:sz w:val="27"/>
          <w:szCs w:val="27"/>
        </w:rPr>
        <w:t xml:space="preserve"> до </w:t>
      </w:r>
      <w:r w:rsidR="00540136" w:rsidRPr="00540136">
        <w:rPr>
          <w:rFonts w:ascii="Times New Roman" w:hAnsi="Times New Roman"/>
          <w:spacing w:val="-6"/>
          <w:sz w:val="27"/>
          <w:szCs w:val="27"/>
        </w:rPr>
        <w:t>2032</w:t>
      </w:r>
      <w:r w:rsidR="004246CB" w:rsidRPr="00540136">
        <w:rPr>
          <w:rFonts w:ascii="Times New Roman" w:hAnsi="Times New Roman"/>
          <w:spacing w:val="-6"/>
          <w:sz w:val="27"/>
          <w:szCs w:val="27"/>
        </w:rPr>
        <w:t xml:space="preserve"> года</w:t>
      </w:r>
    </w:p>
    <w:p w:rsidR="004246CB" w:rsidRPr="007E03AB" w:rsidRDefault="004246CB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6CB" w:rsidRDefault="00B83C68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D7894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 октября 2003 г. № 131-ФЗ "Об общих принципах организации местного самоуправления в Российской Федерации", постановл</w:t>
      </w:r>
      <w:r w:rsidRPr="004D7894">
        <w:rPr>
          <w:rFonts w:ascii="Times New Roman" w:hAnsi="Times New Roman"/>
          <w:sz w:val="27"/>
          <w:szCs w:val="27"/>
        </w:rPr>
        <w:t>е</w:t>
      </w:r>
      <w:r w:rsidRPr="004D7894">
        <w:rPr>
          <w:rFonts w:ascii="Times New Roman" w:hAnsi="Times New Roman"/>
          <w:sz w:val="27"/>
          <w:szCs w:val="27"/>
        </w:rPr>
        <w:t>нием Правительства Российской Федерации от 01 октября 2015 г. № 1050 "Об утверждении требований к программам комплексного развития социальной и</w:t>
      </w:r>
      <w:r w:rsidRPr="004D7894">
        <w:rPr>
          <w:rFonts w:ascii="Times New Roman" w:hAnsi="Times New Roman"/>
          <w:sz w:val="27"/>
          <w:szCs w:val="27"/>
        </w:rPr>
        <w:t>н</w:t>
      </w:r>
      <w:r w:rsidRPr="004D7894">
        <w:rPr>
          <w:rFonts w:ascii="Times New Roman" w:hAnsi="Times New Roman"/>
          <w:sz w:val="27"/>
          <w:szCs w:val="27"/>
        </w:rPr>
        <w:t xml:space="preserve">фраструктуры поселений, городских округов" и на основании </w:t>
      </w:r>
      <w:r w:rsidRPr="005E43FC">
        <w:rPr>
          <w:rFonts w:ascii="Times New Roman" w:hAnsi="Times New Roman"/>
          <w:sz w:val="27"/>
          <w:szCs w:val="27"/>
        </w:rPr>
        <w:t xml:space="preserve">Устава </w:t>
      </w:r>
      <w:r w:rsidR="005E43FC" w:rsidRPr="005E43FC">
        <w:rPr>
          <w:rFonts w:ascii="Times New Roman" w:hAnsi="Times New Roman"/>
          <w:sz w:val="27"/>
          <w:szCs w:val="27"/>
        </w:rPr>
        <w:t>Снежне</w:t>
      </w:r>
      <w:r w:rsidR="005E43FC" w:rsidRPr="005E43FC">
        <w:rPr>
          <w:rFonts w:ascii="Times New Roman" w:hAnsi="Times New Roman"/>
          <w:sz w:val="27"/>
          <w:szCs w:val="27"/>
        </w:rPr>
        <w:t>н</w:t>
      </w:r>
      <w:r w:rsidR="005E43FC" w:rsidRPr="005E43FC">
        <w:rPr>
          <w:rFonts w:ascii="Times New Roman" w:hAnsi="Times New Roman"/>
          <w:sz w:val="27"/>
          <w:szCs w:val="27"/>
        </w:rPr>
        <w:t>ского сельского поселения Комсомольского муниципального района Хабаро</w:t>
      </w:r>
      <w:r w:rsidR="005E43FC" w:rsidRPr="005E43FC">
        <w:rPr>
          <w:rFonts w:ascii="Times New Roman" w:hAnsi="Times New Roman"/>
          <w:sz w:val="27"/>
          <w:szCs w:val="27"/>
        </w:rPr>
        <w:t>в</w:t>
      </w:r>
      <w:r w:rsidR="005E43FC" w:rsidRPr="005E43FC">
        <w:rPr>
          <w:rFonts w:ascii="Times New Roman" w:hAnsi="Times New Roman"/>
          <w:sz w:val="27"/>
          <w:szCs w:val="27"/>
        </w:rPr>
        <w:t>ского края</w:t>
      </w:r>
      <w:r w:rsidR="00D203F7">
        <w:rPr>
          <w:rFonts w:ascii="Times New Roman" w:hAnsi="Times New Roman"/>
          <w:sz w:val="27"/>
          <w:szCs w:val="27"/>
        </w:rPr>
        <w:t xml:space="preserve"> администрация Снежненского</w:t>
      </w:r>
      <w:proofErr w:type="gramEnd"/>
      <w:r w:rsidR="00D203F7">
        <w:rPr>
          <w:rFonts w:ascii="Times New Roman" w:hAnsi="Times New Roman"/>
          <w:sz w:val="27"/>
          <w:szCs w:val="27"/>
        </w:rPr>
        <w:t xml:space="preserve"> </w:t>
      </w:r>
      <w:r w:rsidR="00EC3812" w:rsidRPr="005E43FC">
        <w:rPr>
          <w:rFonts w:ascii="Times New Roman" w:hAnsi="Times New Roman"/>
          <w:sz w:val="27"/>
          <w:szCs w:val="27"/>
        </w:rPr>
        <w:t>сельского поселения</w:t>
      </w:r>
    </w:p>
    <w:p w:rsidR="00EC3812" w:rsidRPr="005E43FC" w:rsidRDefault="00EC3812" w:rsidP="00EC3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ПОСТАНОВЛЯЕТ:</w:t>
      </w:r>
    </w:p>
    <w:p w:rsidR="00FA4DA1" w:rsidRPr="004D7894" w:rsidRDefault="00FA4DA1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7894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4" w:history="1">
        <w:r w:rsidRPr="004D7894">
          <w:rPr>
            <w:rFonts w:ascii="Times New Roman" w:hAnsi="Times New Roman" w:cs="Times New Roman"/>
            <w:sz w:val="27"/>
            <w:szCs w:val="27"/>
          </w:rPr>
          <w:t>Программу</w:t>
        </w:r>
      </w:hyperlink>
      <w:r w:rsidRPr="004D7894">
        <w:rPr>
          <w:rFonts w:ascii="Times New Roman" w:hAnsi="Times New Roman" w:cs="Times New Roman"/>
          <w:sz w:val="27"/>
          <w:szCs w:val="27"/>
        </w:rPr>
        <w:t xml:space="preserve"> комплексного развития социальной инфрастру</w:t>
      </w:r>
      <w:r w:rsidRPr="004D7894">
        <w:rPr>
          <w:rFonts w:ascii="Times New Roman" w:hAnsi="Times New Roman" w:cs="Times New Roman"/>
          <w:sz w:val="27"/>
          <w:szCs w:val="27"/>
        </w:rPr>
        <w:t>к</w:t>
      </w:r>
      <w:r w:rsidRPr="004D7894">
        <w:rPr>
          <w:rFonts w:ascii="Times New Roman" w:hAnsi="Times New Roman" w:cs="Times New Roman"/>
          <w:sz w:val="27"/>
          <w:szCs w:val="27"/>
        </w:rPr>
        <w:t xml:space="preserve">туры муниципального образования </w:t>
      </w:r>
      <w:r w:rsidR="005E43FC" w:rsidRPr="005E43FC">
        <w:rPr>
          <w:rFonts w:ascii="Times New Roman" w:hAnsi="Times New Roman"/>
          <w:sz w:val="27"/>
          <w:szCs w:val="27"/>
        </w:rPr>
        <w:t>Снежненского сельского поселения Комс</w:t>
      </w:r>
      <w:r w:rsidR="005E43FC" w:rsidRPr="005E43FC">
        <w:rPr>
          <w:rFonts w:ascii="Times New Roman" w:hAnsi="Times New Roman"/>
          <w:sz w:val="27"/>
          <w:szCs w:val="27"/>
        </w:rPr>
        <w:t>о</w:t>
      </w:r>
      <w:r w:rsidR="005E43FC" w:rsidRPr="005E43FC">
        <w:rPr>
          <w:rFonts w:ascii="Times New Roman" w:hAnsi="Times New Roman"/>
          <w:sz w:val="27"/>
          <w:szCs w:val="27"/>
        </w:rPr>
        <w:t>мольского муниципального района Хабаровского края</w:t>
      </w:r>
      <w:r w:rsidRPr="004D7894">
        <w:rPr>
          <w:rFonts w:ascii="Times New Roman" w:hAnsi="Times New Roman" w:cs="Times New Roman"/>
          <w:sz w:val="27"/>
          <w:szCs w:val="27"/>
        </w:rPr>
        <w:t xml:space="preserve"> до </w:t>
      </w:r>
      <w:r w:rsidRPr="005E43FC">
        <w:rPr>
          <w:rFonts w:ascii="Times New Roman" w:hAnsi="Times New Roman" w:cs="Times New Roman"/>
          <w:sz w:val="27"/>
          <w:szCs w:val="27"/>
        </w:rPr>
        <w:t>203</w:t>
      </w:r>
      <w:r w:rsidR="005E43FC" w:rsidRPr="005E43FC">
        <w:rPr>
          <w:rFonts w:ascii="Times New Roman" w:hAnsi="Times New Roman" w:cs="Times New Roman"/>
          <w:sz w:val="27"/>
          <w:szCs w:val="27"/>
        </w:rPr>
        <w:t>2</w:t>
      </w:r>
      <w:r w:rsidRPr="004D7894">
        <w:rPr>
          <w:rFonts w:ascii="Times New Roman" w:hAnsi="Times New Roman" w:cs="Times New Roman"/>
          <w:sz w:val="27"/>
          <w:szCs w:val="27"/>
        </w:rPr>
        <w:t xml:space="preserve"> года согласно приложению.</w:t>
      </w:r>
    </w:p>
    <w:p w:rsidR="00FA4DA1" w:rsidRPr="004D7894" w:rsidRDefault="00FA4DA1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7894">
        <w:rPr>
          <w:rFonts w:ascii="Times New Roman" w:hAnsi="Times New Roman" w:cs="Times New Roman"/>
          <w:sz w:val="27"/>
          <w:szCs w:val="27"/>
        </w:rPr>
        <w:t>2. Рекомендовать руководителям структурных подразделений админис</w:t>
      </w:r>
      <w:r w:rsidRPr="004D7894">
        <w:rPr>
          <w:rFonts w:ascii="Times New Roman" w:hAnsi="Times New Roman" w:cs="Times New Roman"/>
          <w:sz w:val="27"/>
          <w:szCs w:val="27"/>
        </w:rPr>
        <w:t>т</w:t>
      </w:r>
      <w:r w:rsidRPr="004D7894">
        <w:rPr>
          <w:rFonts w:ascii="Times New Roman" w:hAnsi="Times New Roman" w:cs="Times New Roman"/>
          <w:sz w:val="27"/>
          <w:szCs w:val="27"/>
        </w:rPr>
        <w:t xml:space="preserve">рации </w:t>
      </w:r>
      <w:r w:rsidR="005E43FC" w:rsidRPr="005E43FC">
        <w:rPr>
          <w:rFonts w:ascii="Times New Roman" w:hAnsi="Times New Roman"/>
          <w:sz w:val="27"/>
          <w:szCs w:val="27"/>
        </w:rPr>
        <w:t>Снежненского сельского поселения Комсомольского муниципального района Хабаровского края</w:t>
      </w:r>
      <w:r w:rsidRPr="004D7894">
        <w:rPr>
          <w:rFonts w:ascii="Times New Roman" w:hAnsi="Times New Roman" w:cs="Times New Roman"/>
          <w:sz w:val="27"/>
          <w:szCs w:val="27"/>
        </w:rPr>
        <w:t>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FA4DA1" w:rsidRPr="004D7894" w:rsidRDefault="00F520FC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7894">
        <w:rPr>
          <w:rFonts w:ascii="Times New Roman" w:hAnsi="Times New Roman" w:cs="Times New Roman"/>
          <w:sz w:val="27"/>
          <w:szCs w:val="27"/>
        </w:rPr>
        <w:t>3</w:t>
      </w:r>
      <w:r w:rsidR="00FA4DA1" w:rsidRPr="004D7894">
        <w:rPr>
          <w:rFonts w:ascii="Times New Roman" w:hAnsi="Times New Roman" w:cs="Times New Roman"/>
          <w:sz w:val="27"/>
          <w:szCs w:val="27"/>
        </w:rPr>
        <w:t xml:space="preserve">. Обнародовать настоящее </w:t>
      </w:r>
      <w:r w:rsidR="005E43FC">
        <w:rPr>
          <w:rFonts w:ascii="Times New Roman" w:hAnsi="Times New Roman" w:cs="Times New Roman"/>
          <w:sz w:val="27"/>
          <w:szCs w:val="27"/>
        </w:rPr>
        <w:t>постановление</w:t>
      </w:r>
      <w:r w:rsidR="00FA4DA1" w:rsidRPr="004D7894">
        <w:rPr>
          <w:rFonts w:ascii="Times New Roman" w:hAnsi="Times New Roman" w:cs="Times New Roman"/>
          <w:sz w:val="27"/>
          <w:szCs w:val="27"/>
        </w:rPr>
        <w:t xml:space="preserve"> путем его размещения на оф</w:t>
      </w:r>
      <w:r w:rsidR="00FA4DA1" w:rsidRPr="004D7894">
        <w:rPr>
          <w:rFonts w:ascii="Times New Roman" w:hAnsi="Times New Roman" w:cs="Times New Roman"/>
          <w:sz w:val="27"/>
          <w:szCs w:val="27"/>
        </w:rPr>
        <w:t>и</w:t>
      </w:r>
      <w:r w:rsidR="00FA4DA1" w:rsidRPr="004D7894">
        <w:rPr>
          <w:rFonts w:ascii="Times New Roman" w:hAnsi="Times New Roman" w:cs="Times New Roman"/>
          <w:sz w:val="27"/>
          <w:szCs w:val="27"/>
        </w:rPr>
        <w:t xml:space="preserve">циальном сайте </w:t>
      </w:r>
      <w:r w:rsidR="005E43FC" w:rsidRPr="005E43FC">
        <w:rPr>
          <w:rFonts w:ascii="Times New Roman" w:hAnsi="Times New Roman"/>
          <w:sz w:val="27"/>
          <w:szCs w:val="27"/>
        </w:rPr>
        <w:t>Снежненского сельского поселения Комсомольского муниц</w:t>
      </w:r>
      <w:r w:rsidR="005E43FC" w:rsidRPr="005E43FC">
        <w:rPr>
          <w:rFonts w:ascii="Times New Roman" w:hAnsi="Times New Roman"/>
          <w:sz w:val="27"/>
          <w:szCs w:val="27"/>
        </w:rPr>
        <w:t>и</w:t>
      </w:r>
      <w:r w:rsidR="005E43FC" w:rsidRPr="005E43FC">
        <w:rPr>
          <w:rFonts w:ascii="Times New Roman" w:hAnsi="Times New Roman"/>
          <w:sz w:val="27"/>
          <w:szCs w:val="27"/>
        </w:rPr>
        <w:t>пального района Хабаровского края</w:t>
      </w:r>
      <w:r w:rsidR="005E43FC" w:rsidRPr="004D7894">
        <w:rPr>
          <w:rFonts w:ascii="Times New Roman" w:hAnsi="Times New Roman" w:cs="Times New Roman"/>
          <w:sz w:val="27"/>
          <w:szCs w:val="27"/>
        </w:rPr>
        <w:t xml:space="preserve"> </w:t>
      </w:r>
      <w:r w:rsidR="00FA4DA1" w:rsidRPr="004D7894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"Интернет" и в местах официального обнародования муниципальных пр</w:t>
      </w:r>
      <w:r w:rsidR="00FA4DA1" w:rsidRPr="004D7894">
        <w:rPr>
          <w:rFonts w:ascii="Times New Roman" w:hAnsi="Times New Roman" w:cs="Times New Roman"/>
          <w:sz w:val="27"/>
          <w:szCs w:val="27"/>
        </w:rPr>
        <w:t>а</w:t>
      </w:r>
      <w:r w:rsidR="00FA4DA1" w:rsidRPr="004D7894">
        <w:rPr>
          <w:rFonts w:ascii="Times New Roman" w:hAnsi="Times New Roman" w:cs="Times New Roman"/>
          <w:sz w:val="27"/>
          <w:szCs w:val="27"/>
        </w:rPr>
        <w:t xml:space="preserve">вовых актов </w:t>
      </w:r>
      <w:r w:rsidR="005E43FC" w:rsidRPr="005E43FC">
        <w:rPr>
          <w:rFonts w:ascii="Times New Roman" w:hAnsi="Times New Roman"/>
          <w:sz w:val="27"/>
          <w:szCs w:val="27"/>
        </w:rPr>
        <w:t>Снежненского сельского поселения Комсомольского муниципал</w:t>
      </w:r>
      <w:r w:rsidR="005E43FC" w:rsidRPr="005E43FC">
        <w:rPr>
          <w:rFonts w:ascii="Times New Roman" w:hAnsi="Times New Roman"/>
          <w:sz w:val="27"/>
          <w:szCs w:val="27"/>
        </w:rPr>
        <w:t>ь</w:t>
      </w:r>
      <w:r w:rsidR="005E43FC" w:rsidRPr="005E43FC">
        <w:rPr>
          <w:rFonts w:ascii="Times New Roman" w:hAnsi="Times New Roman"/>
          <w:sz w:val="27"/>
          <w:szCs w:val="27"/>
        </w:rPr>
        <w:t>ного района Хабаровского края</w:t>
      </w:r>
      <w:r w:rsidR="00FA4DA1" w:rsidRPr="004D7894">
        <w:rPr>
          <w:rFonts w:ascii="Times New Roman" w:hAnsi="Times New Roman" w:cs="Times New Roman"/>
          <w:sz w:val="27"/>
          <w:szCs w:val="27"/>
        </w:rPr>
        <w:t>.</w:t>
      </w:r>
    </w:p>
    <w:p w:rsidR="00F520FC" w:rsidRPr="004D7894" w:rsidRDefault="00F520FC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7894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4D789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D7894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</w:t>
      </w:r>
      <w:r w:rsidRPr="004D7894">
        <w:rPr>
          <w:rFonts w:ascii="Times New Roman" w:hAnsi="Times New Roman" w:cs="Times New Roman"/>
          <w:sz w:val="27"/>
          <w:szCs w:val="27"/>
        </w:rPr>
        <w:t>о</w:t>
      </w:r>
      <w:r w:rsidRPr="004D7894">
        <w:rPr>
          <w:rFonts w:ascii="Times New Roman" w:hAnsi="Times New Roman" w:cs="Times New Roman"/>
          <w:sz w:val="27"/>
          <w:szCs w:val="27"/>
        </w:rPr>
        <w:t>бой.</w:t>
      </w:r>
    </w:p>
    <w:p w:rsidR="00FA4DA1" w:rsidRPr="004D7894" w:rsidRDefault="00FA4DA1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7894">
        <w:rPr>
          <w:rFonts w:ascii="Times New Roman" w:hAnsi="Times New Roman" w:cs="Times New Roman"/>
          <w:sz w:val="27"/>
          <w:szCs w:val="27"/>
        </w:rPr>
        <w:t xml:space="preserve">5. Настоящее </w:t>
      </w:r>
      <w:r w:rsidR="005E43FC">
        <w:rPr>
          <w:rFonts w:ascii="Times New Roman" w:hAnsi="Times New Roman" w:cs="Times New Roman"/>
          <w:sz w:val="27"/>
          <w:szCs w:val="27"/>
        </w:rPr>
        <w:t>постановление</w:t>
      </w:r>
      <w:r w:rsidRPr="004D7894">
        <w:rPr>
          <w:rFonts w:ascii="Times New Roman" w:hAnsi="Times New Roman" w:cs="Times New Roman"/>
          <w:sz w:val="27"/>
          <w:szCs w:val="27"/>
        </w:rPr>
        <w:t xml:space="preserve"> вступает в силу со дня его официального </w:t>
      </w:r>
      <w:r w:rsidR="009E1004" w:rsidRPr="004D7894">
        <w:rPr>
          <w:rFonts w:ascii="Times New Roman" w:hAnsi="Times New Roman" w:cs="Times New Roman"/>
          <w:sz w:val="27"/>
          <w:szCs w:val="27"/>
        </w:rPr>
        <w:t>опубликования</w:t>
      </w:r>
      <w:r w:rsidRPr="004D7894">
        <w:rPr>
          <w:rFonts w:ascii="Times New Roman" w:hAnsi="Times New Roman" w:cs="Times New Roman"/>
          <w:sz w:val="27"/>
          <w:szCs w:val="27"/>
        </w:rPr>
        <w:t>.</w:t>
      </w:r>
    </w:p>
    <w:p w:rsidR="004246CB" w:rsidRPr="004D7894" w:rsidRDefault="004246CB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4246CB" w:rsidRPr="004D7894" w:rsidRDefault="004246CB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4246CB" w:rsidRPr="004D7894" w:rsidRDefault="004246CB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4246CB" w:rsidRPr="005E43FC" w:rsidRDefault="00EC3812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Глава</w:t>
      </w:r>
      <w:r w:rsidR="004246CB" w:rsidRPr="005E43FC">
        <w:rPr>
          <w:rFonts w:ascii="Times New Roman" w:eastAsia="Times New Roman" w:hAnsi="Times New Roman"/>
          <w:sz w:val="27"/>
          <w:szCs w:val="27"/>
        </w:rPr>
        <w:t xml:space="preserve"> </w:t>
      </w:r>
      <w:r w:rsidRPr="005E43FC">
        <w:rPr>
          <w:rFonts w:ascii="Times New Roman" w:hAnsi="Times New Roman"/>
          <w:sz w:val="27"/>
          <w:szCs w:val="27"/>
        </w:rPr>
        <w:t>сельского поселения</w:t>
      </w:r>
      <w:r w:rsidR="004246CB" w:rsidRPr="005E43FC">
        <w:rPr>
          <w:rFonts w:ascii="Times New Roman" w:eastAsia="Times New Roman" w:hAnsi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/>
          <w:sz w:val="27"/>
          <w:szCs w:val="27"/>
        </w:rPr>
        <w:t xml:space="preserve">                          </w:t>
      </w:r>
      <w:r w:rsidR="005E43FC" w:rsidRPr="005E43FC">
        <w:rPr>
          <w:rFonts w:ascii="Times New Roman" w:hAnsi="Times New Roman"/>
          <w:sz w:val="27"/>
          <w:szCs w:val="27"/>
        </w:rPr>
        <w:t>А.М. Яровая</w:t>
      </w:r>
    </w:p>
    <w:p w:rsidR="004769FB" w:rsidRDefault="004769FB" w:rsidP="00C614A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69FB" w:rsidRDefault="004769FB" w:rsidP="00C614A6">
      <w:pPr>
        <w:widowControl w:val="0"/>
        <w:rPr>
          <w:rFonts w:ascii="Times New Roman" w:hAnsi="Times New Roman"/>
          <w:sz w:val="28"/>
          <w:szCs w:val="28"/>
        </w:rPr>
        <w:sectPr w:rsidR="004769FB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414EE3" w:rsidRPr="00C614A6" w:rsidRDefault="00414EE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14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1986" w:rsidRPr="009F2E73" w:rsidRDefault="00EC3812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F1986" w:rsidRPr="009F2E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2E73" w:rsidRPr="009F2E73" w:rsidRDefault="009F2E73" w:rsidP="004F198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F2E73">
        <w:rPr>
          <w:rFonts w:ascii="Times New Roman" w:hAnsi="Times New Roman"/>
          <w:sz w:val="28"/>
          <w:szCs w:val="28"/>
        </w:rPr>
        <w:t xml:space="preserve">Снежненского сельского поселения </w:t>
      </w:r>
    </w:p>
    <w:p w:rsidR="009F2E73" w:rsidRPr="009F2E73" w:rsidRDefault="009F2E73" w:rsidP="004F198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F2E73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414EE3" w:rsidRPr="00C614A6" w:rsidRDefault="009F2E73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2E73">
        <w:rPr>
          <w:rFonts w:ascii="Times New Roman" w:hAnsi="Times New Roman"/>
          <w:sz w:val="28"/>
          <w:szCs w:val="28"/>
        </w:rPr>
        <w:t>Хабаровского края</w:t>
      </w:r>
    </w:p>
    <w:p w:rsidR="00414EE3" w:rsidRPr="00C614A6" w:rsidRDefault="00414EE3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614A6">
        <w:rPr>
          <w:rFonts w:ascii="Times New Roman" w:hAnsi="Times New Roman" w:cs="Times New Roman"/>
          <w:sz w:val="28"/>
          <w:szCs w:val="28"/>
        </w:rPr>
        <w:t xml:space="preserve">от </w:t>
      </w:r>
      <w:r w:rsidR="004F198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4F19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1986">
        <w:rPr>
          <w:rFonts w:ascii="Times New Roman" w:hAnsi="Times New Roman" w:cs="Times New Roman"/>
          <w:sz w:val="28"/>
          <w:szCs w:val="28"/>
        </w:rPr>
        <w:t xml:space="preserve">. </w:t>
      </w:r>
      <w:r w:rsidRPr="00C614A6">
        <w:rPr>
          <w:rFonts w:ascii="Times New Roman" w:hAnsi="Times New Roman" w:cs="Times New Roman"/>
          <w:sz w:val="28"/>
          <w:szCs w:val="28"/>
        </w:rPr>
        <w:t xml:space="preserve"> </w:t>
      </w:r>
      <w:r w:rsidR="004F1986">
        <w:rPr>
          <w:rFonts w:ascii="Times New Roman" w:hAnsi="Times New Roman" w:cs="Times New Roman"/>
          <w:sz w:val="28"/>
          <w:szCs w:val="28"/>
        </w:rPr>
        <w:t>№</w:t>
      </w:r>
      <w:r w:rsidRPr="00C6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E3" w:rsidRPr="00E553B3" w:rsidRDefault="00414EE3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414EE3" w:rsidRPr="00E553B3" w:rsidRDefault="00414EE3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414EE3" w:rsidRPr="005E43FC" w:rsidRDefault="005E43FC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>СНЕЖНЕНСКОГО СЕЛЬСКОГО ПОСЕЛЕНИЯ КОМСОМОЛЬСКОГО МУНИЦИПАЛЬНОГО РАЙОНА ХАБАРОВСКОГО КРАЯ</w:t>
      </w:r>
      <w:r w:rsidRPr="005E43FC">
        <w:rPr>
          <w:rFonts w:ascii="Times New Roman" w:hAnsi="Times New Roman" w:cs="Times New Roman"/>
          <w:sz w:val="28"/>
          <w:szCs w:val="27"/>
        </w:rPr>
        <w:t xml:space="preserve"> </w:t>
      </w:r>
      <w:r w:rsidRPr="005E43FC">
        <w:rPr>
          <w:rFonts w:ascii="Times New Roman" w:hAnsi="Times New Roman" w:cs="Times New Roman"/>
          <w:sz w:val="24"/>
          <w:szCs w:val="24"/>
        </w:rPr>
        <w:t>ДО 2032</w:t>
      </w:r>
      <w:r w:rsidR="00414EE3" w:rsidRPr="005E43F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510"/>
        <w:gridCol w:w="1984"/>
        <w:gridCol w:w="1740"/>
        <w:gridCol w:w="444"/>
        <w:gridCol w:w="850"/>
        <w:gridCol w:w="548"/>
        <w:gridCol w:w="870"/>
        <w:gridCol w:w="831"/>
        <w:gridCol w:w="586"/>
        <w:gridCol w:w="1276"/>
        <w:gridCol w:w="1239"/>
        <w:gridCol w:w="37"/>
        <w:gridCol w:w="1134"/>
        <w:gridCol w:w="1240"/>
      </w:tblGrid>
      <w:tr w:rsidR="00414EE3" w:rsidRPr="00C614A6" w:rsidTr="00A3714A">
        <w:tc>
          <w:tcPr>
            <w:tcW w:w="2047" w:type="dxa"/>
          </w:tcPr>
          <w:p w:rsidR="00414EE3" w:rsidRPr="00276723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289" w:type="dxa"/>
            <w:gridSpan w:val="14"/>
          </w:tcPr>
          <w:p w:rsidR="00414EE3" w:rsidRPr="00276723" w:rsidRDefault="00414EE3" w:rsidP="005E4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Снежненского сельского поселения Комсомольского муниц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и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пального района Хабаровского края</w:t>
            </w:r>
            <w:r w:rsidR="005E43FC" w:rsidRPr="004D78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>до 203</w:t>
            </w:r>
            <w:r w:rsidR="005E43FC" w:rsidRPr="005E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года (далее </w:t>
            </w:r>
            <w:r w:rsidR="00F12C7B" w:rsidRPr="00276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414EE3" w:rsidRPr="00C614A6" w:rsidTr="00A3714A">
        <w:tc>
          <w:tcPr>
            <w:tcW w:w="2047" w:type="dxa"/>
          </w:tcPr>
          <w:p w:rsidR="00414EE3" w:rsidRPr="00276723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289" w:type="dxa"/>
            <w:gridSpan w:val="14"/>
          </w:tcPr>
          <w:p w:rsidR="00414EE3" w:rsidRPr="00276723" w:rsidRDefault="00414EE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F12C7B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  <w:r w:rsidR="00F12C7B" w:rsidRPr="0027672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190-ФЗ;</w:t>
            </w:r>
          </w:p>
          <w:p w:rsidR="00414EE3" w:rsidRPr="00276723" w:rsidRDefault="00D35D39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4EE3" w:rsidRPr="0027672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</w:t>
            </w:r>
            <w:r w:rsidR="00F12C7B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а Российской Федерации от 01 октября </w:t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F12C7B" w:rsidRPr="0027672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1050 "Об утверждении требований к програ</w:t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>мам комплексного развития социальной инфраструктуры поселений, городских округов";</w:t>
            </w:r>
          </w:p>
          <w:p w:rsidR="00414EE3" w:rsidRPr="00276723" w:rsidRDefault="00414EE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Снежненского сельского поселения Комсомольского муниципального района Хабаровского края</w:t>
            </w:r>
            <w:r w:rsidR="005E43FC" w:rsidRPr="004D78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>(утве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жден решением Собрания депутатов 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Снежненского сельского поселения Комсомольского муниципального района Хабаро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в</w:t>
            </w:r>
            <w:r w:rsidR="005E43FC" w:rsidRPr="005E43FC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5E43FC" w:rsidRPr="005E43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2C7B"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43FC" w:rsidRPr="005E43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2C7B"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FC" w:rsidRPr="005E43F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F12C7B"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F12C7B" w:rsidRPr="005E43FC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FC" w:rsidRPr="005E43F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5E4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4EE3" w:rsidRPr="00C614A6" w:rsidTr="00A3714A">
        <w:tc>
          <w:tcPr>
            <w:tcW w:w="2047" w:type="dxa"/>
          </w:tcPr>
          <w:p w:rsidR="00414EE3" w:rsidRPr="00276723" w:rsidRDefault="00CF7D69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289" w:type="dxa"/>
            <w:gridSpan w:val="14"/>
          </w:tcPr>
          <w:p w:rsidR="00414EE3" w:rsidRPr="00276723" w:rsidRDefault="005E43FC" w:rsidP="0026408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E43FC">
              <w:rPr>
                <w:rFonts w:ascii="Times New Roman" w:hAnsi="Times New Roman"/>
                <w:sz w:val="24"/>
                <w:szCs w:val="24"/>
              </w:rPr>
              <w:t>Снежненского сельского поселения Комсомольского муниципального района Хабаровского края</w:t>
            </w:r>
            <w:r w:rsidRPr="004D78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681076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EB1" w:rsidRPr="002640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2EB1" w:rsidRPr="0026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EB1" w:rsidRPr="0026408F">
              <w:rPr>
                <w:rFonts w:ascii="Times New Roman" w:hAnsi="Times New Roman" w:cs="Times New Roman"/>
                <w:sz w:val="24"/>
                <w:szCs w:val="24"/>
              </w:rPr>
              <w:t>баровский край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CC2EB1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EB1" w:rsidRPr="0026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EE3" w:rsidRPr="00264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4EE3" w:rsidRPr="00C614A6" w:rsidTr="00A3714A">
        <w:tc>
          <w:tcPr>
            <w:tcW w:w="2047" w:type="dxa"/>
          </w:tcPr>
          <w:p w:rsidR="00414EE3" w:rsidRPr="00276723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Разработчик Пр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289" w:type="dxa"/>
            <w:gridSpan w:val="14"/>
          </w:tcPr>
          <w:p w:rsidR="003C5BEB" w:rsidRPr="00276723" w:rsidRDefault="00414EE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6408F" w:rsidRPr="005E43FC">
              <w:rPr>
                <w:rFonts w:ascii="Times New Roman" w:hAnsi="Times New Roman"/>
                <w:sz w:val="24"/>
                <w:szCs w:val="24"/>
              </w:rPr>
              <w:t>Снежненского сельского поселения Комсомольского муниципального района Хабаровского края</w:t>
            </w:r>
            <w:r w:rsidR="0026408F" w:rsidRPr="004D78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681076, Х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баровский край, Комсомольский муниципальный район, п. Снежный, ул. Торговая, 14)</w:t>
            </w:r>
            <w:proofErr w:type="gramEnd"/>
          </w:p>
        </w:tc>
      </w:tr>
      <w:tr w:rsidR="00414EE3" w:rsidRPr="00C614A6" w:rsidTr="00A3714A">
        <w:tc>
          <w:tcPr>
            <w:tcW w:w="2047" w:type="dxa"/>
          </w:tcPr>
          <w:p w:rsidR="00414EE3" w:rsidRPr="00276723" w:rsidRDefault="00CF7D69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EE3" w:rsidRPr="002767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289" w:type="dxa"/>
            <w:gridSpan w:val="14"/>
          </w:tcPr>
          <w:p w:rsidR="00414EE3" w:rsidRPr="00276723" w:rsidRDefault="00414EE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жителей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3C5BEB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00261A">
              <w:rPr>
                <w:rFonts w:ascii="Times New Roman" w:hAnsi="Times New Roman" w:cs="Times New Roman"/>
                <w:sz w:val="24"/>
                <w:szCs w:val="24"/>
              </w:rPr>
              <w:t xml:space="preserve"> путем</w:t>
            </w:r>
          </w:p>
          <w:p w:rsidR="00C968DD" w:rsidRPr="00F513D4" w:rsidRDefault="00414EE3" w:rsidP="00F513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обеспечения населения </w:t>
            </w:r>
            <w:r w:rsidR="0026408F" w:rsidRPr="0026408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CF7D69" w:rsidRPr="0026408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и многообразной системой спортивных учреждений за счет реконс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рукции существующих объектов и строительства новых спортивных сооружений</w:t>
            </w:r>
          </w:p>
        </w:tc>
      </w:tr>
      <w:tr w:rsidR="00414EE3" w:rsidRPr="00C614A6" w:rsidTr="00A3714A">
        <w:tc>
          <w:tcPr>
            <w:tcW w:w="2047" w:type="dxa"/>
          </w:tcPr>
          <w:p w:rsidR="00414EE3" w:rsidRPr="00561BA8" w:rsidRDefault="00CF7D69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EE3" w:rsidRPr="00561B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289" w:type="dxa"/>
            <w:gridSpan w:val="14"/>
          </w:tcPr>
          <w:p w:rsidR="00414EE3" w:rsidRPr="00561BA8" w:rsidRDefault="00414EE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3A" w:rsidRPr="00F513D4" w:rsidRDefault="00414EE3" w:rsidP="00F513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 xml:space="preserve">Развить систему социальной инфраструктуры в области физической культуры и массового спорта в </w:t>
            </w:r>
            <w:r w:rsidR="0010799A" w:rsidRPr="0010799A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CF7D69" w:rsidRPr="001079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</w:tr>
      <w:tr w:rsidR="004C139C" w:rsidRPr="00C614A6" w:rsidTr="004C139C">
        <w:trPr>
          <w:trHeight w:val="658"/>
        </w:trPr>
        <w:tc>
          <w:tcPr>
            <w:tcW w:w="2047" w:type="dxa"/>
            <w:tcBorders>
              <w:bottom w:val="nil"/>
            </w:tcBorders>
          </w:tcPr>
          <w:p w:rsidR="00414EE3" w:rsidRPr="00BC0079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тели (индикаторы) Программы</w:t>
            </w:r>
          </w:p>
        </w:tc>
        <w:tc>
          <w:tcPr>
            <w:tcW w:w="510" w:type="dxa"/>
          </w:tcPr>
          <w:p w:rsidR="00414EE3" w:rsidRPr="00BC0079" w:rsidRDefault="008F7FF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8" w:type="dxa"/>
            <w:gridSpan w:val="3"/>
          </w:tcPr>
          <w:p w:rsidR="00414EE3" w:rsidRPr="00BC007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4C139C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4EE3" w:rsidRPr="00BC007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414EE3" w:rsidRPr="00BC0079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414EE3" w:rsidRPr="00BC0079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14EE3" w:rsidRPr="00BC0079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414EE3" w:rsidRPr="00BC0079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14EE3" w:rsidRPr="00BC0079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4EE3"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414EE3" w:rsidRPr="00BC0079" w:rsidRDefault="00414EE3" w:rsidP="00400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0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714A" w:rsidRPr="00C614A6" w:rsidTr="004C139C">
        <w:tc>
          <w:tcPr>
            <w:tcW w:w="2047" w:type="dxa"/>
            <w:vMerge w:val="restart"/>
            <w:tcBorders>
              <w:top w:val="nil"/>
              <w:bottom w:val="single" w:sz="4" w:space="0" w:color="auto"/>
            </w:tcBorders>
          </w:tcPr>
          <w:p w:rsidR="00414EE3" w:rsidRPr="00BC0079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4EE3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gridSpan w:val="3"/>
          </w:tcPr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образования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850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0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3714A" w:rsidRPr="00C614A6" w:rsidTr="004C139C">
        <w:tc>
          <w:tcPr>
            <w:tcW w:w="2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4EE3" w:rsidRPr="00BC0079" w:rsidRDefault="00414EE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4EE3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gridSpan w:val="3"/>
          </w:tcPr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образования плоскостными спо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тивными сооружениями</w:t>
            </w:r>
          </w:p>
        </w:tc>
        <w:tc>
          <w:tcPr>
            <w:tcW w:w="850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414EE3" w:rsidRPr="0063000F" w:rsidRDefault="004A387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714A" w:rsidRPr="00C614A6" w:rsidTr="004C139C">
        <w:tc>
          <w:tcPr>
            <w:tcW w:w="2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4EE3" w:rsidRPr="00BC0079" w:rsidRDefault="00414EE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4EE3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gridSpan w:val="3"/>
          </w:tcPr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образования плавательными ба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3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сейнами</w:t>
            </w:r>
          </w:p>
        </w:tc>
        <w:tc>
          <w:tcPr>
            <w:tcW w:w="850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414EE3" w:rsidRPr="0063000F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4EE3" w:rsidRPr="00C614A6" w:rsidTr="00A3714A">
        <w:tc>
          <w:tcPr>
            <w:tcW w:w="2047" w:type="dxa"/>
            <w:tcBorders>
              <w:top w:val="single" w:sz="4" w:space="0" w:color="auto"/>
            </w:tcBorders>
          </w:tcPr>
          <w:p w:rsidR="00414EE3" w:rsidRPr="00BC0079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Укрупненное оп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сание запланир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ванных меропри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тий Программы</w:t>
            </w:r>
          </w:p>
        </w:tc>
        <w:tc>
          <w:tcPr>
            <w:tcW w:w="13289" w:type="dxa"/>
            <w:gridSpan w:val="14"/>
          </w:tcPr>
          <w:p w:rsidR="00414EE3" w:rsidRPr="00BC0079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физической культуры и спорта: строительство </w:t>
            </w:r>
            <w:r w:rsidRPr="001079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799A" w:rsidRPr="0010799A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="008F7FFA" w:rsidRPr="001079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0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14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универсальной спортивной площадки, 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A3714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центра </w:t>
            </w:r>
          </w:p>
          <w:p w:rsidR="00C968DD" w:rsidRPr="00BC0079" w:rsidRDefault="00C968DD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14EE3" w:rsidRPr="00C614A6" w:rsidTr="00A3714A">
        <w:tc>
          <w:tcPr>
            <w:tcW w:w="2047" w:type="dxa"/>
          </w:tcPr>
          <w:p w:rsidR="00414EE3" w:rsidRPr="00BC0079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Срок и этапы ре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289" w:type="dxa"/>
            <w:gridSpan w:val="14"/>
          </w:tcPr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реализации Программы </w:t>
            </w:r>
            <w:r w:rsidR="00F8384B" w:rsidRPr="00BC00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1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4B" w:rsidRPr="006300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  <w:r w:rsidR="00CB7534" w:rsidRPr="00630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14EE3" w:rsidRPr="0063000F" w:rsidRDefault="00414EE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414EE3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- 2018</w:t>
            </w:r>
            <w:r w:rsidR="00414EE3"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414EE3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- 2019</w:t>
            </w:r>
            <w:r w:rsidR="00414EE3"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414EE3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- 2020</w:t>
            </w:r>
            <w:r w:rsidR="00414EE3"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414EE3" w:rsidRPr="00BC0079" w:rsidRDefault="00414EE3" w:rsidP="00CB753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4 этап - 2021 </w:t>
            </w:r>
            <w:r w:rsidR="00CB7534" w:rsidRPr="00630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  <w:r w:rsidR="00CB7534" w:rsidRPr="006300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14EE3" w:rsidRPr="00C614A6" w:rsidTr="00A3714A">
        <w:tc>
          <w:tcPr>
            <w:tcW w:w="2047" w:type="dxa"/>
            <w:vMerge w:val="restart"/>
          </w:tcPr>
          <w:p w:rsidR="00414EE3" w:rsidRPr="00BC0079" w:rsidRDefault="00414EE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414EE3" w:rsidRPr="00BC007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795" w:type="dxa"/>
            <w:gridSpan w:val="12"/>
          </w:tcPr>
          <w:p w:rsidR="00414EE3" w:rsidRPr="00BC007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3714A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gridSpan w:val="3"/>
          </w:tcPr>
          <w:p w:rsidR="00A3714A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</w:tcPr>
          <w:p w:rsidR="00A3714A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01" w:type="dxa"/>
            <w:gridSpan w:val="3"/>
          </w:tcPr>
          <w:p w:rsidR="00A3714A" w:rsidRPr="0063000F" w:rsidRDefault="00A3714A" w:rsidP="00CB7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2021 - 2032</w:t>
            </w:r>
          </w:p>
        </w:tc>
        <w:tc>
          <w:tcPr>
            <w:tcW w:w="2411" w:type="dxa"/>
            <w:gridSpan w:val="3"/>
          </w:tcPr>
          <w:p w:rsidR="00A3714A" w:rsidRPr="0063000F" w:rsidRDefault="00A3714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A3714A" w:rsidRPr="007F38AD" w:rsidRDefault="00A3714A" w:rsidP="00B466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40" w:type="dxa"/>
          </w:tcPr>
          <w:p w:rsidR="00A3714A" w:rsidRPr="007F38AD" w:rsidRDefault="0000261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28 8</w:t>
            </w:r>
            <w:r w:rsidR="00A371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371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A3714A" w:rsidRPr="007F38AD" w:rsidRDefault="0000261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28 8</w:t>
            </w:r>
            <w:r w:rsidR="00A371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A371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  <w:proofErr w:type="spellEnd"/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3714A" w:rsidRPr="007F38AD" w:rsidRDefault="00ED6C9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4C139C" w:rsidRPr="00C614A6" w:rsidTr="00A3714A">
        <w:tc>
          <w:tcPr>
            <w:tcW w:w="2047" w:type="dxa"/>
            <w:vMerge/>
          </w:tcPr>
          <w:p w:rsidR="004C139C" w:rsidRPr="00BC0079" w:rsidRDefault="004C139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4C139C" w:rsidRPr="0063000F" w:rsidRDefault="004C139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40" w:type="dxa"/>
          </w:tcPr>
          <w:p w:rsidR="004C139C" w:rsidRPr="007F38AD" w:rsidRDefault="004C139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0026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  <w:r w:rsidR="000026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3"/>
          </w:tcPr>
          <w:p w:rsidR="004C139C" w:rsidRPr="007F38AD" w:rsidRDefault="004C139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4C139C" w:rsidRDefault="004C139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4C139C" w:rsidRDefault="004C139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4C139C" w:rsidRDefault="004C139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0026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  <w:r w:rsidR="000026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A3714A" w:rsidRPr="00C614A6" w:rsidTr="00A3714A">
        <w:tc>
          <w:tcPr>
            <w:tcW w:w="2047" w:type="dxa"/>
            <w:vMerge/>
          </w:tcPr>
          <w:p w:rsidR="00A3714A" w:rsidRPr="00BC0079" w:rsidRDefault="00A3714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3714A" w:rsidRPr="0063000F" w:rsidRDefault="00A3714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000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40" w:type="dxa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10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</w:tcPr>
          <w:p w:rsidR="00A3714A" w:rsidRPr="007F38AD" w:rsidRDefault="00A3714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8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414EE3" w:rsidRPr="00C614A6" w:rsidTr="00A3714A">
        <w:tc>
          <w:tcPr>
            <w:tcW w:w="2047" w:type="dxa"/>
          </w:tcPr>
          <w:p w:rsidR="00A561C9" w:rsidRPr="00BC0079" w:rsidRDefault="00414EE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  <w:p w:rsidR="00414EE3" w:rsidRPr="00BC0079" w:rsidRDefault="00414EE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289" w:type="dxa"/>
            <w:gridSpan w:val="14"/>
          </w:tcPr>
          <w:p w:rsidR="0059679A" w:rsidRPr="0000261A" w:rsidRDefault="0059679A" w:rsidP="0000261A">
            <w:pPr>
              <w:pStyle w:val="a6"/>
              <w:spacing w:before="0" w:beforeAutospacing="0" w:after="0"/>
              <w:ind w:right="6"/>
              <w:rPr>
                <w:sz w:val="20"/>
              </w:rPr>
            </w:pPr>
            <w:r w:rsidRPr="0000261A">
              <w:lastRenderedPageBreak/>
              <w:t>В сфере физической культуры проектом предложено:</w:t>
            </w:r>
          </w:p>
          <w:p w:rsidR="0059679A" w:rsidRPr="0000261A" w:rsidRDefault="0059679A" w:rsidP="0000261A">
            <w:pPr>
              <w:pStyle w:val="a6"/>
              <w:spacing w:before="0" w:beforeAutospacing="0" w:after="0"/>
              <w:ind w:right="-6" w:firstLine="709"/>
            </w:pPr>
            <w:r w:rsidRPr="0000261A">
              <w:t>- устройство универсальной спортивной площадки;</w:t>
            </w:r>
          </w:p>
          <w:p w:rsidR="0059679A" w:rsidRPr="0000261A" w:rsidRDefault="0059679A" w:rsidP="0000261A">
            <w:pPr>
              <w:pStyle w:val="a6"/>
              <w:spacing w:before="0" w:beforeAutospacing="0" w:after="0"/>
              <w:ind w:right="-6" w:firstLine="709"/>
            </w:pPr>
            <w:r w:rsidRPr="0000261A">
              <w:t>- устройство спортивных площадок размером 2,5 га и бассейна с площадью зеркала воды 69 кв. м (расчетный срок);</w:t>
            </w:r>
          </w:p>
          <w:p w:rsidR="00414EE3" w:rsidRPr="0000261A" w:rsidRDefault="00414EE3" w:rsidP="000026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обеспеченности </w:t>
            </w:r>
            <w:r w:rsidR="00CB7534" w:rsidRPr="0000261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8E6AAB"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 до </w:t>
            </w:r>
            <w:r w:rsidR="007D2AB3" w:rsidRPr="000026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>% от социальных нормативов и норм в сфере физической культуры и спорта.</w:t>
            </w:r>
          </w:p>
          <w:p w:rsidR="00414EE3" w:rsidRPr="0000261A" w:rsidRDefault="00414EE3" w:rsidP="000026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</w:t>
            </w:r>
            <w:r w:rsidR="00CB7534" w:rsidRPr="0000261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8E6AAB"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плоскостным</w:t>
            </w:r>
            <w:r w:rsidR="007D2AB3" w:rsidRPr="0000261A">
              <w:rPr>
                <w:rFonts w:ascii="Times New Roman" w:hAnsi="Times New Roman" w:cs="Times New Roman"/>
                <w:sz w:val="24"/>
                <w:szCs w:val="24"/>
              </w:rPr>
              <w:t>и спортивными сооружениями до 40</w:t>
            </w: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F03F8" w:rsidRPr="00A3714A" w:rsidRDefault="00414EE3" w:rsidP="000026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</w:t>
            </w:r>
            <w:r w:rsidR="00CB7534" w:rsidRPr="0000261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8E6AAB"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00261A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плавательными бассейнами до 14%</w:t>
            </w:r>
            <w:r w:rsidR="00EF03F8" w:rsidRPr="00002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69FB" w:rsidRDefault="004769FB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69FB" w:rsidSect="00A3714A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14EE3" w:rsidRPr="004D7894" w:rsidRDefault="00414EE3" w:rsidP="00C614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lastRenderedPageBreak/>
        <w:t>Раздел 1. Характеристика существующего состояния</w:t>
      </w:r>
    </w:p>
    <w:p w:rsidR="00414EE3" w:rsidRDefault="00414EE3" w:rsidP="00C614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10799A" w:rsidRPr="0010799A">
        <w:rPr>
          <w:rFonts w:ascii="Times New Roman" w:hAnsi="Times New Roman" w:cs="Times New Roman"/>
          <w:sz w:val="24"/>
          <w:szCs w:val="24"/>
        </w:rPr>
        <w:t>сельско</w:t>
      </w:r>
      <w:r w:rsidR="0010799A">
        <w:rPr>
          <w:rFonts w:ascii="Times New Roman" w:hAnsi="Times New Roman" w:cs="Times New Roman"/>
          <w:sz w:val="24"/>
          <w:szCs w:val="24"/>
        </w:rPr>
        <w:t>го</w:t>
      </w:r>
      <w:r w:rsidR="00F85B02" w:rsidRPr="0010799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0261A" w:rsidRPr="004D7894" w:rsidRDefault="0000261A" w:rsidP="00C614A6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261A" w:rsidRDefault="00414EE3" w:rsidP="0000261A">
      <w:pPr>
        <w:pStyle w:val="ConsPlusNormal"/>
        <w:numPr>
          <w:ilvl w:val="1"/>
          <w:numId w:val="7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Социально-экономическое состояние </w:t>
      </w:r>
      <w:r w:rsidR="0010799A" w:rsidRPr="0010799A">
        <w:rPr>
          <w:rFonts w:ascii="Times New Roman" w:hAnsi="Times New Roman" w:cs="Times New Roman"/>
          <w:sz w:val="24"/>
          <w:szCs w:val="24"/>
        </w:rPr>
        <w:t>сельского</w:t>
      </w:r>
      <w:r w:rsidR="00F85B02" w:rsidRPr="0010799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D78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261A" w:rsidRDefault="0000261A" w:rsidP="0000261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4EE3" w:rsidRPr="004D7894">
        <w:rPr>
          <w:rFonts w:ascii="Times New Roman" w:hAnsi="Times New Roman" w:cs="Times New Roman"/>
          <w:sz w:val="24"/>
          <w:szCs w:val="24"/>
        </w:rPr>
        <w:t>сведения о</w:t>
      </w:r>
      <w:r w:rsidRPr="0000261A">
        <w:rPr>
          <w:rFonts w:ascii="Times New Roman" w:hAnsi="Times New Roman" w:cs="Times New Roman"/>
          <w:sz w:val="24"/>
          <w:szCs w:val="24"/>
        </w:rPr>
        <w:t xml:space="preserve"> </w:t>
      </w:r>
      <w:r w:rsidR="00414EE3" w:rsidRPr="0000261A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  <w:r w:rsidR="004D7894" w:rsidRPr="0000261A">
        <w:rPr>
          <w:rFonts w:ascii="Times New Roman" w:hAnsi="Times New Roman" w:cs="Times New Roman"/>
          <w:sz w:val="24"/>
          <w:szCs w:val="24"/>
        </w:rPr>
        <w:t xml:space="preserve"> </w:t>
      </w:r>
      <w:r w:rsidR="00414EE3" w:rsidRPr="0000261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14EE3" w:rsidRPr="0000261A" w:rsidRDefault="0010799A" w:rsidP="0000261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261A">
        <w:rPr>
          <w:rFonts w:ascii="Times New Roman" w:hAnsi="Times New Roman" w:cs="Times New Roman"/>
          <w:sz w:val="24"/>
          <w:szCs w:val="24"/>
        </w:rPr>
        <w:t>сельского</w:t>
      </w:r>
      <w:r w:rsidR="00F85B02" w:rsidRPr="0000261A">
        <w:rPr>
          <w:rFonts w:ascii="Times New Roman" w:hAnsi="Times New Roman" w:cs="Times New Roman"/>
          <w:sz w:val="24"/>
          <w:szCs w:val="24"/>
        </w:rPr>
        <w:t xml:space="preserve"> п</w:t>
      </w:r>
      <w:r w:rsidR="00F85B02" w:rsidRPr="0000261A">
        <w:rPr>
          <w:rFonts w:ascii="Times New Roman" w:hAnsi="Times New Roman" w:cs="Times New Roman"/>
          <w:sz w:val="24"/>
          <w:szCs w:val="24"/>
        </w:rPr>
        <w:t>о</w:t>
      </w:r>
      <w:r w:rsidR="00F85B02" w:rsidRPr="0000261A">
        <w:rPr>
          <w:rFonts w:ascii="Times New Roman" w:hAnsi="Times New Roman" w:cs="Times New Roman"/>
          <w:sz w:val="24"/>
          <w:szCs w:val="24"/>
        </w:rPr>
        <w:t>селения</w:t>
      </w:r>
    </w:p>
    <w:p w:rsidR="0000261A" w:rsidRPr="004D7894" w:rsidRDefault="0000261A" w:rsidP="0000261A">
      <w:pPr>
        <w:pStyle w:val="ConsPlusNormal"/>
        <w:ind w:left="420"/>
        <w:outlineLvl w:val="2"/>
        <w:rPr>
          <w:rFonts w:ascii="Times New Roman" w:hAnsi="Times New Roman" w:cs="Times New Roman"/>
          <w:sz w:val="24"/>
          <w:szCs w:val="24"/>
        </w:rPr>
      </w:pPr>
    </w:p>
    <w:p w:rsidR="0010799A" w:rsidRPr="0010799A" w:rsidRDefault="0010799A" w:rsidP="00107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99A">
        <w:rPr>
          <w:rFonts w:ascii="Times New Roman" w:hAnsi="Times New Roman"/>
          <w:sz w:val="24"/>
          <w:szCs w:val="24"/>
        </w:rPr>
        <w:t>В тех местах, где некогда было национальное село Кун, расположенн</w:t>
      </w:r>
      <w:r w:rsidR="0000261A">
        <w:rPr>
          <w:rFonts w:ascii="Times New Roman" w:hAnsi="Times New Roman"/>
          <w:sz w:val="24"/>
          <w:szCs w:val="24"/>
        </w:rPr>
        <w:t>ое</w:t>
      </w:r>
      <w:r w:rsidRPr="0010799A">
        <w:rPr>
          <w:rFonts w:ascii="Times New Roman" w:hAnsi="Times New Roman"/>
          <w:sz w:val="24"/>
          <w:szCs w:val="24"/>
        </w:rPr>
        <w:t xml:space="preserve"> на берегу реки </w:t>
      </w:r>
      <w:proofErr w:type="spellStart"/>
      <w:r w:rsidRPr="0010799A">
        <w:rPr>
          <w:rFonts w:ascii="Times New Roman" w:hAnsi="Times New Roman"/>
          <w:sz w:val="24"/>
          <w:szCs w:val="24"/>
        </w:rPr>
        <w:t>Гур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 в котором проживали коренны</w:t>
      </w:r>
      <w:r w:rsidR="00CB7534">
        <w:rPr>
          <w:rFonts w:ascii="Times New Roman" w:hAnsi="Times New Roman"/>
          <w:sz w:val="24"/>
          <w:szCs w:val="24"/>
        </w:rPr>
        <w:t xml:space="preserve">е малочисленные народы Севера, </w:t>
      </w:r>
      <w:r w:rsidRPr="0010799A">
        <w:rPr>
          <w:rFonts w:ascii="Times New Roman" w:hAnsi="Times New Roman"/>
          <w:sz w:val="24"/>
          <w:szCs w:val="24"/>
        </w:rPr>
        <w:t xml:space="preserve">вырос красивый поселок лесозаготовителей. </w:t>
      </w:r>
    </w:p>
    <w:p w:rsidR="0010799A" w:rsidRPr="0010799A" w:rsidRDefault="0010799A" w:rsidP="00107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99A">
        <w:rPr>
          <w:rFonts w:ascii="Times New Roman" w:hAnsi="Times New Roman"/>
          <w:sz w:val="24"/>
          <w:szCs w:val="24"/>
        </w:rPr>
        <w:t>Решением Хабаровского крайисполкома от 12 ноября 1970 г</w:t>
      </w:r>
      <w:r w:rsidR="00CB7534">
        <w:rPr>
          <w:rFonts w:ascii="Times New Roman" w:hAnsi="Times New Roman"/>
          <w:sz w:val="24"/>
          <w:szCs w:val="24"/>
        </w:rPr>
        <w:t>.</w:t>
      </w:r>
      <w:r w:rsidRPr="0010799A">
        <w:rPr>
          <w:rFonts w:ascii="Times New Roman" w:hAnsi="Times New Roman"/>
          <w:sz w:val="24"/>
          <w:szCs w:val="24"/>
        </w:rPr>
        <w:t xml:space="preserve"> № 691 на территории </w:t>
      </w:r>
      <w:proofErr w:type="spellStart"/>
      <w:r w:rsidRPr="0010799A">
        <w:rPr>
          <w:rFonts w:ascii="Times New Roman" w:hAnsi="Times New Roman"/>
          <w:sz w:val="24"/>
          <w:szCs w:val="24"/>
        </w:rPr>
        <w:t>Селихинского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 сельского Совета зарегистрирован вновь возникший поселок с красивым названием Снежный. От стойбища Кун осталось лишь название, которое в настоящее вр</w:t>
      </w:r>
      <w:r w:rsidRPr="0010799A">
        <w:rPr>
          <w:rFonts w:ascii="Times New Roman" w:hAnsi="Times New Roman"/>
          <w:sz w:val="24"/>
          <w:szCs w:val="24"/>
        </w:rPr>
        <w:t>е</w:t>
      </w:r>
      <w:r w:rsidRPr="0010799A">
        <w:rPr>
          <w:rFonts w:ascii="Times New Roman" w:hAnsi="Times New Roman"/>
          <w:sz w:val="24"/>
          <w:szCs w:val="24"/>
        </w:rPr>
        <w:t>мя носит железнодорожная станция.</w:t>
      </w:r>
    </w:p>
    <w:p w:rsidR="0010799A" w:rsidRPr="0010799A" w:rsidRDefault="0010799A" w:rsidP="00107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99A">
        <w:rPr>
          <w:rFonts w:ascii="Times New Roman" w:hAnsi="Times New Roman"/>
          <w:sz w:val="24"/>
          <w:szCs w:val="24"/>
        </w:rPr>
        <w:t>В 1970 году на карте Комсомольского района появилась новая точка с красивым названием поселок Снежный. Он уже был этот маленький поселок, в нем жили люди, ст</w:t>
      </w:r>
      <w:r w:rsidRPr="0010799A">
        <w:rPr>
          <w:rFonts w:ascii="Times New Roman" w:hAnsi="Times New Roman"/>
          <w:sz w:val="24"/>
          <w:szCs w:val="24"/>
        </w:rPr>
        <w:t>а</w:t>
      </w:r>
      <w:r w:rsidRPr="0010799A">
        <w:rPr>
          <w:rFonts w:ascii="Times New Roman" w:hAnsi="Times New Roman"/>
          <w:sz w:val="24"/>
          <w:szCs w:val="24"/>
        </w:rPr>
        <w:t xml:space="preserve">рожилы, семьи Носовых, Добровольских, </w:t>
      </w:r>
      <w:proofErr w:type="spellStart"/>
      <w:r w:rsidRPr="0010799A">
        <w:rPr>
          <w:rFonts w:ascii="Times New Roman" w:hAnsi="Times New Roman"/>
          <w:sz w:val="24"/>
          <w:szCs w:val="24"/>
        </w:rPr>
        <w:t>Кевбриных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, Медведевых, </w:t>
      </w:r>
      <w:proofErr w:type="spellStart"/>
      <w:r w:rsidRPr="0010799A">
        <w:rPr>
          <w:rFonts w:ascii="Times New Roman" w:hAnsi="Times New Roman"/>
          <w:sz w:val="24"/>
          <w:szCs w:val="24"/>
        </w:rPr>
        <w:t>Домановых</w:t>
      </w:r>
      <w:proofErr w:type="spellEnd"/>
      <w:r w:rsidRPr="0010799A">
        <w:rPr>
          <w:rFonts w:ascii="Times New Roman" w:hAnsi="Times New Roman"/>
          <w:sz w:val="24"/>
          <w:szCs w:val="24"/>
        </w:rPr>
        <w:t>. Но оф</w:t>
      </w:r>
      <w:r w:rsidRPr="0010799A">
        <w:rPr>
          <w:rFonts w:ascii="Times New Roman" w:hAnsi="Times New Roman"/>
          <w:sz w:val="24"/>
          <w:szCs w:val="24"/>
        </w:rPr>
        <w:t>и</w:t>
      </w:r>
      <w:r w:rsidRPr="0010799A">
        <w:rPr>
          <w:rFonts w:ascii="Times New Roman" w:hAnsi="Times New Roman"/>
          <w:sz w:val="24"/>
          <w:szCs w:val="24"/>
        </w:rPr>
        <w:t>циально поселок получил путевку в жизнь в 1970 году</w:t>
      </w:r>
      <w:r w:rsidR="00CB7534">
        <w:rPr>
          <w:rFonts w:ascii="Times New Roman" w:hAnsi="Times New Roman"/>
          <w:sz w:val="24"/>
          <w:szCs w:val="24"/>
        </w:rPr>
        <w:t>,</w:t>
      </w:r>
      <w:r w:rsidRPr="0010799A">
        <w:rPr>
          <w:rFonts w:ascii="Times New Roman" w:hAnsi="Times New Roman"/>
          <w:sz w:val="24"/>
          <w:szCs w:val="24"/>
        </w:rPr>
        <w:t xml:space="preserve"> </w:t>
      </w:r>
      <w:r w:rsidR="00CB7534">
        <w:rPr>
          <w:rFonts w:ascii="Times New Roman" w:hAnsi="Times New Roman"/>
          <w:sz w:val="24"/>
          <w:szCs w:val="24"/>
        </w:rPr>
        <w:t>р</w:t>
      </w:r>
      <w:r w:rsidRPr="0010799A">
        <w:rPr>
          <w:rFonts w:ascii="Times New Roman" w:hAnsi="Times New Roman"/>
          <w:sz w:val="24"/>
          <w:szCs w:val="24"/>
        </w:rPr>
        <w:t>ешением Хабаровского крайи</w:t>
      </w:r>
      <w:r w:rsidRPr="0010799A">
        <w:rPr>
          <w:rFonts w:ascii="Times New Roman" w:hAnsi="Times New Roman"/>
          <w:sz w:val="24"/>
          <w:szCs w:val="24"/>
        </w:rPr>
        <w:t>с</w:t>
      </w:r>
      <w:r w:rsidRPr="0010799A">
        <w:rPr>
          <w:rFonts w:ascii="Times New Roman" w:hAnsi="Times New Roman"/>
          <w:sz w:val="24"/>
          <w:szCs w:val="24"/>
        </w:rPr>
        <w:t>полкома от 12 ноября 1970 г</w:t>
      </w:r>
      <w:r w:rsidR="00CB7534">
        <w:rPr>
          <w:rFonts w:ascii="Times New Roman" w:hAnsi="Times New Roman"/>
          <w:sz w:val="24"/>
          <w:szCs w:val="24"/>
        </w:rPr>
        <w:t>.</w:t>
      </w:r>
      <w:r w:rsidRPr="0010799A">
        <w:rPr>
          <w:rFonts w:ascii="Times New Roman" w:hAnsi="Times New Roman"/>
          <w:sz w:val="24"/>
          <w:szCs w:val="24"/>
        </w:rPr>
        <w:t xml:space="preserve"> № 691 на территории </w:t>
      </w:r>
      <w:proofErr w:type="spellStart"/>
      <w:r w:rsidRPr="0010799A">
        <w:rPr>
          <w:rFonts w:ascii="Times New Roman" w:hAnsi="Times New Roman"/>
          <w:sz w:val="24"/>
          <w:szCs w:val="24"/>
        </w:rPr>
        <w:t>Селихинского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 сельского Совета зар</w:t>
      </w:r>
      <w:r w:rsidRPr="0010799A">
        <w:rPr>
          <w:rFonts w:ascii="Times New Roman" w:hAnsi="Times New Roman"/>
          <w:sz w:val="24"/>
          <w:szCs w:val="24"/>
        </w:rPr>
        <w:t>е</w:t>
      </w:r>
      <w:r w:rsidRPr="0010799A">
        <w:rPr>
          <w:rFonts w:ascii="Times New Roman" w:hAnsi="Times New Roman"/>
          <w:sz w:val="24"/>
          <w:szCs w:val="24"/>
        </w:rPr>
        <w:t>гистрирован вновь возникший поселок Снежный.</w:t>
      </w:r>
    </w:p>
    <w:p w:rsidR="0010799A" w:rsidRPr="0010799A" w:rsidRDefault="0010799A" w:rsidP="00107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99A">
        <w:rPr>
          <w:rFonts w:ascii="Times New Roman" w:hAnsi="Times New Roman"/>
          <w:sz w:val="24"/>
          <w:szCs w:val="24"/>
        </w:rPr>
        <w:t>Решением Хабаровского крайисполкома от 12 ноября 1970 г</w:t>
      </w:r>
      <w:r w:rsidR="00CB7534">
        <w:rPr>
          <w:rFonts w:ascii="Times New Roman" w:hAnsi="Times New Roman"/>
          <w:sz w:val="24"/>
          <w:szCs w:val="24"/>
        </w:rPr>
        <w:t>.</w:t>
      </w:r>
      <w:r w:rsidRPr="0010799A">
        <w:rPr>
          <w:rFonts w:ascii="Times New Roman" w:hAnsi="Times New Roman"/>
          <w:sz w:val="24"/>
          <w:szCs w:val="24"/>
        </w:rPr>
        <w:t xml:space="preserve"> № 692 </w:t>
      </w:r>
      <w:proofErr w:type="spellStart"/>
      <w:r w:rsidRPr="0010799A">
        <w:rPr>
          <w:rFonts w:ascii="Times New Roman" w:hAnsi="Times New Roman"/>
          <w:sz w:val="24"/>
          <w:szCs w:val="24"/>
        </w:rPr>
        <w:t>Селихинский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 сельсовет разукрупн</w:t>
      </w:r>
      <w:r w:rsidR="00CB7534">
        <w:rPr>
          <w:rFonts w:ascii="Times New Roman" w:hAnsi="Times New Roman"/>
          <w:sz w:val="24"/>
          <w:szCs w:val="24"/>
        </w:rPr>
        <w:t>е</w:t>
      </w:r>
      <w:r w:rsidRPr="0010799A">
        <w:rPr>
          <w:rFonts w:ascii="Times New Roman" w:hAnsi="Times New Roman"/>
          <w:sz w:val="24"/>
          <w:szCs w:val="24"/>
        </w:rPr>
        <w:t xml:space="preserve">н, образован </w:t>
      </w:r>
      <w:proofErr w:type="spellStart"/>
      <w:r w:rsidRPr="0010799A">
        <w:rPr>
          <w:rFonts w:ascii="Times New Roman" w:hAnsi="Times New Roman"/>
          <w:sz w:val="24"/>
          <w:szCs w:val="24"/>
        </w:rPr>
        <w:t>Снежнинский</w:t>
      </w:r>
      <w:proofErr w:type="spellEnd"/>
      <w:r w:rsidRPr="0010799A">
        <w:rPr>
          <w:rFonts w:ascii="Times New Roman" w:hAnsi="Times New Roman"/>
          <w:sz w:val="24"/>
          <w:szCs w:val="24"/>
        </w:rPr>
        <w:t xml:space="preserve"> сельский Совет с центром в п</w:t>
      </w:r>
      <w:proofErr w:type="gramStart"/>
      <w:r w:rsidRPr="0010799A">
        <w:rPr>
          <w:rFonts w:ascii="Times New Roman" w:hAnsi="Times New Roman"/>
          <w:sz w:val="24"/>
          <w:szCs w:val="24"/>
        </w:rPr>
        <w:t>.С</w:t>
      </w:r>
      <w:proofErr w:type="gramEnd"/>
      <w:r w:rsidRPr="0010799A">
        <w:rPr>
          <w:rFonts w:ascii="Times New Roman" w:hAnsi="Times New Roman"/>
          <w:sz w:val="24"/>
          <w:szCs w:val="24"/>
        </w:rPr>
        <w:t>нежный, в состав сельского Совета включены населенные пункты: пос.</w:t>
      </w:r>
      <w:r w:rsidR="00CB7534">
        <w:rPr>
          <w:rFonts w:ascii="Times New Roman" w:hAnsi="Times New Roman"/>
          <w:sz w:val="24"/>
          <w:szCs w:val="24"/>
        </w:rPr>
        <w:t xml:space="preserve"> </w:t>
      </w:r>
      <w:r w:rsidRPr="0010799A">
        <w:rPr>
          <w:rFonts w:ascii="Times New Roman" w:hAnsi="Times New Roman"/>
          <w:sz w:val="24"/>
          <w:szCs w:val="24"/>
        </w:rPr>
        <w:t>Снежный, ст.</w:t>
      </w:r>
      <w:r w:rsidR="00CB7534">
        <w:rPr>
          <w:rFonts w:ascii="Times New Roman" w:hAnsi="Times New Roman"/>
          <w:sz w:val="24"/>
          <w:szCs w:val="24"/>
        </w:rPr>
        <w:t xml:space="preserve"> </w:t>
      </w:r>
      <w:r w:rsidRPr="0010799A">
        <w:rPr>
          <w:rFonts w:ascii="Times New Roman" w:hAnsi="Times New Roman"/>
          <w:sz w:val="24"/>
          <w:szCs w:val="24"/>
        </w:rPr>
        <w:t>Кун. ст.</w:t>
      </w:r>
      <w:r w:rsidR="00CB7534">
        <w:rPr>
          <w:rFonts w:ascii="Times New Roman" w:hAnsi="Times New Roman"/>
          <w:sz w:val="24"/>
          <w:szCs w:val="24"/>
        </w:rPr>
        <w:t xml:space="preserve"> </w:t>
      </w:r>
      <w:r w:rsidRPr="0010799A">
        <w:rPr>
          <w:rFonts w:ascii="Times New Roman" w:hAnsi="Times New Roman"/>
          <w:sz w:val="24"/>
          <w:szCs w:val="24"/>
        </w:rPr>
        <w:t xml:space="preserve">Пони, ж.д. разъезды </w:t>
      </w:r>
      <w:smartTag w:uri="urn:schemas-microsoft-com:office:smarttags" w:element="metricconverter">
        <w:smartTagPr>
          <w:attr w:name="ProductID" w:val="86 км"/>
        </w:smartTagPr>
        <w:r w:rsidRPr="0010799A">
          <w:rPr>
            <w:rFonts w:ascii="Times New Roman" w:hAnsi="Times New Roman"/>
            <w:sz w:val="24"/>
            <w:szCs w:val="24"/>
          </w:rPr>
          <w:t>86 км</w:t>
        </w:r>
        <w:r w:rsidR="00CB7534">
          <w:rPr>
            <w:rFonts w:ascii="Times New Roman" w:hAnsi="Times New Roman"/>
            <w:sz w:val="24"/>
            <w:szCs w:val="24"/>
          </w:rPr>
          <w:t>.</w:t>
        </w:r>
      </w:smartTag>
      <w:r w:rsidRPr="0010799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км"/>
        </w:smartTagPr>
        <w:r w:rsidRPr="0010799A">
          <w:rPr>
            <w:rFonts w:ascii="Times New Roman" w:hAnsi="Times New Roman"/>
            <w:sz w:val="24"/>
            <w:szCs w:val="24"/>
          </w:rPr>
          <w:t>100 км</w:t>
        </w:r>
      </w:smartTag>
      <w:r w:rsidRPr="0010799A">
        <w:rPr>
          <w:rFonts w:ascii="Times New Roman" w:hAnsi="Times New Roman"/>
          <w:sz w:val="24"/>
          <w:szCs w:val="24"/>
        </w:rPr>
        <w:t>. Железнодорожной линии Комсомольск - Советская Гавань. Площадь поселения составляет – 13,8 кв. км</w:t>
      </w:r>
      <w:proofErr w:type="gramStart"/>
      <w:r w:rsidRPr="0010799A">
        <w:rPr>
          <w:rFonts w:ascii="Times New Roman" w:hAnsi="Times New Roman"/>
          <w:sz w:val="24"/>
          <w:szCs w:val="24"/>
        </w:rPr>
        <w:t>.</w:t>
      </w:r>
      <w:proofErr w:type="gramEnd"/>
      <w:r w:rsidRPr="001079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99A">
        <w:rPr>
          <w:rFonts w:ascii="Times New Roman" w:hAnsi="Times New Roman"/>
          <w:sz w:val="24"/>
          <w:szCs w:val="24"/>
        </w:rPr>
        <w:t>г</w:t>
      </w:r>
      <w:proofErr w:type="gramEnd"/>
      <w:r w:rsidRPr="0010799A">
        <w:rPr>
          <w:rFonts w:ascii="Times New Roman" w:hAnsi="Times New Roman"/>
          <w:sz w:val="24"/>
          <w:szCs w:val="24"/>
        </w:rPr>
        <w:t>раничит с рыборазводным заводом (105-й километр) и Гурским городским поселением.</w:t>
      </w:r>
    </w:p>
    <w:p w:rsidR="00414EE3" w:rsidRPr="0010799A" w:rsidRDefault="0010799A" w:rsidP="001079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0799A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Хабаровского края от 17 апреля </w:t>
      </w:r>
      <w:smartTag w:uri="urn:schemas-microsoft-com:office:smarttags" w:element="metricconverter">
        <w:smartTagPr>
          <w:attr w:name="ProductID" w:val="1992 г"/>
        </w:smartTagPr>
        <w:r w:rsidRPr="0010799A">
          <w:rPr>
            <w:rFonts w:ascii="Times New Roman" w:hAnsi="Times New Roman" w:cs="Times New Roman"/>
            <w:sz w:val="24"/>
            <w:szCs w:val="24"/>
          </w:rPr>
          <w:t>1992 г</w:t>
        </w:r>
        <w:r w:rsidR="00CB7534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10799A">
        <w:rPr>
          <w:rFonts w:ascii="Times New Roman" w:hAnsi="Times New Roman" w:cs="Times New Roman"/>
          <w:sz w:val="24"/>
          <w:szCs w:val="24"/>
        </w:rPr>
        <w:t xml:space="preserve"> </w:t>
      </w:r>
      <w:r w:rsidR="00CB7534">
        <w:rPr>
          <w:rFonts w:ascii="Times New Roman" w:hAnsi="Times New Roman" w:cs="Times New Roman"/>
          <w:sz w:val="24"/>
          <w:szCs w:val="24"/>
        </w:rPr>
        <w:t xml:space="preserve">     </w:t>
      </w:r>
      <w:r w:rsidRPr="0010799A">
        <w:rPr>
          <w:rFonts w:ascii="Times New Roman" w:hAnsi="Times New Roman" w:cs="Times New Roman"/>
          <w:sz w:val="24"/>
          <w:szCs w:val="24"/>
        </w:rPr>
        <w:t xml:space="preserve">№ 177 утверждено официальное наименование - </w:t>
      </w:r>
      <w:proofErr w:type="spellStart"/>
      <w:r w:rsidRPr="0010799A">
        <w:rPr>
          <w:rFonts w:ascii="Times New Roman" w:hAnsi="Times New Roman" w:cs="Times New Roman"/>
          <w:sz w:val="24"/>
          <w:szCs w:val="24"/>
        </w:rPr>
        <w:t>Снежнинская</w:t>
      </w:r>
      <w:proofErr w:type="spellEnd"/>
      <w:r w:rsidRPr="0010799A">
        <w:rPr>
          <w:rFonts w:ascii="Times New Roman" w:hAnsi="Times New Roman" w:cs="Times New Roman"/>
          <w:sz w:val="24"/>
          <w:szCs w:val="24"/>
        </w:rPr>
        <w:t xml:space="preserve"> сельская администрация с центром в п</w:t>
      </w:r>
      <w:proofErr w:type="gramStart"/>
      <w:r w:rsidRPr="0010799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799A">
        <w:rPr>
          <w:rFonts w:ascii="Times New Roman" w:hAnsi="Times New Roman" w:cs="Times New Roman"/>
          <w:sz w:val="24"/>
          <w:szCs w:val="24"/>
        </w:rPr>
        <w:t>нежный.</w:t>
      </w:r>
    </w:p>
    <w:p w:rsidR="00DB05CA" w:rsidRDefault="00414EE3" w:rsidP="00DB05C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2AB3">
        <w:rPr>
          <w:rFonts w:ascii="Times New Roman" w:hAnsi="Times New Roman" w:cs="Times New Roman"/>
          <w:sz w:val="24"/>
          <w:szCs w:val="24"/>
        </w:rPr>
        <w:t xml:space="preserve">Экономико-географическое положение </w:t>
      </w:r>
      <w:r w:rsidR="007D2AB3" w:rsidRPr="007D2A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D2AB3">
        <w:rPr>
          <w:rFonts w:ascii="Times New Roman" w:hAnsi="Times New Roman" w:cs="Times New Roman"/>
          <w:sz w:val="24"/>
          <w:szCs w:val="24"/>
        </w:rPr>
        <w:t xml:space="preserve"> является важным фа</w:t>
      </w:r>
      <w:r w:rsidRPr="007D2AB3">
        <w:rPr>
          <w:rFonts w:ascii="Times New Roman" w:hAnsi="Times New Roman" w:cs="Times New Roman"/>
          <w:sz w:val="24"/>
          <w:szCs w:val="24"/>
        </w:rPr>
        <w:t>к</w:t>
      </w:r>
      <w:r w:rsidRPr="007D2AB3">
        <w:rPr>
          <w:rFonts w:ascii="Times New Roman" w:hAnsi="Times New Roman" w:cs="Times New Roman"/>
          <w:sz w:val="24"/>
          <w:szCs w:val="24"/>
        </w:rPr>
        <w:t xml:space="preserve">тором его социально-экономического развития. Положительные моменты экономико-географического положения </w:t>
      </w:r>
      <w:proofErr w:type="spellStart"/>
      <w:r w:rsidR="007D2AB3" w:rsidRPr="007D2AB3">
        <w:rPr>
          <w:rFonts w:ascii="Times New Roman" w:hAnsi="Times New Roman" w:cs="Times New Roman"/>
          <w:sz w:val="24"/>
          <w:szCs w:val="24"/>
        </w:rPr>
        <w:t>Снежненское</w:t>
      </w:r>
      <w:proofErr w:type="spellEnd"/>
      <w:r w:rsidR="007D2AB3" w:rsidRPr="007D2AB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75BA0" w:rsidRPr="007D2AB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7D2AB3">
        <w:rPr>
          <w:rFonts w:ascii="Times New Roman" w:hAnsi="Times New Roman" w:cs="Times New Roman"/>
          <w:sz w:val="24"/>
          <w:szCs w:val="24"/>
        </w:rPr>
        <w:t>:</w:t>
      </w:r>
    </w:p>
    <w:p w:rsidR="00DB05CA" w:rsidRPr="00DB05CA" w:rsidRDefault="00DB05CA" w:rsidP="00DB05C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0"/>
          <w:szCs w:val="24"/>
        </w:rPr>
      </w:pPr>
      <w:r w:rsidRPr="00DB05CA">
        <w:rPr>
          <w:rFonts w:ascii="Times New Roman" w:hAnsi="Times New Roman"/>
          <w:szCs w:val="27"/>
        </w:rPr>
        <w:t xml:space="preserve">С 1973 года начал свою работу Снежный леспромхоз, ставший на многие годы источником стабильности и </w:t>
      </w:r>
      <w:proofErr w:type="spellStart"/>
      <w:r w:rsidRPr="00DB05CA">
        <w:rPr>
          <w:rFonts w:ascii="Times New Roman" w:hAnsi="Times New Roman"/>
          <w:szCs w:val="27"/>
        </w:rPr>
        <w:t>жизнеобеспеченности</w:t>
      </w:r>
      <w:proofErr w:type="spellEnd"/>
      <w:r w:rsidRPr="00DB05CA">
        <w:rPr>
          <w:rFonts w:ascii="Times New Roman" w:hAnsi="Times New Roman"/>
          <w:szCs w:val="27"/>
        </w:rPr>
        <w:t xml:space="preserve"> для </w:t>
      </w:r>
      <w:proofErr w:type="spellStart"/>
      <w:r w:rsidRPr="00DB05CA">
        <w:rPr>
          <w:rFonts w:ascii="Times New Roman" w:hAnsi="Times New Roman"/>
          <w:szCs w:val="27"/>
        </w:rPr>
        <w:t>снежненцев</w:t>
      </w:r>
      <w:proofErr w:type="spellEnd"/>
      <w:r w:rsidRPr="00DB05CA">
        <w:rPr>
          <w:rFonts w:ascii="Times New Roman" w:hAnsi="Times New Roman"/>
          <w:szCs w:val="27"/>
        </w:rPr>
        <w:t xml:space="preserve">. Большие запасы </w:t>
      </w:r>
      <w:proofErr w:type="spellStart"/>
      <w:r w:rsidRPr="00DB05CA">
        <w:rPr>
          <w:rFonts w:ascii="Times New Roman" w:hAnsi="Times New Roman"/>
          <w:szCs w:val="27"/>
        </w:rPr>
        <w:t>лесофонда</w:t>
      </w:r>
      <w:proofErr w:type="spellEnd"/>
      <w:r w:rsidRPr="00DB05CA">
        <w:rPr>
          <w:rFonts w:ascii="Times New Roman" w:hAnsi="Times New Roman"/>
          <w:szCs w:val="27"/>
        </w:rPr>
        <w:t xml:space="preserve"> позволили н</w:t>
      </w:r>
      <w:r w:rsidRPr="00DB05CA">
        <w:rPr>
          <w:rFonts w:ascii="Times New Roman" w:hAnsi="Times New Roman"/>
          <w:szCs w:val="27"/>
        </w:rPr>
        <w:t>а</w:t>
      </w:r>
      <w:r w:rsidRPr="00DB05CA">
        <w:rPr>
          <w:rFonts w:ascii="Times New Roman" w:hAnsi="Times New Roman"/>
          <w:szCs w:val="27"/>
        </w:rPr>
        <w:t>чать строительство поселка городского типа. В 1974 году был сдан в эксплуатации торговый центр (продуктовый и промышленные магазины).</w:t>
      </w:r>
    </w:p>
    <w:p w:rsidR="00DB05CA" w:rsidRP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 xml:space="preserve">Медицинское обслуживание населения осуществлял ФАП с 1976 года </w:t>
      </w:r>
      <w:proofErr w:type="gramStart"/>
      <w:r w:rsidRPr="00DB05CA">
        <w:rPr>
          <w:rFonts w:ascii="Times New Roman" w:eastAsia="Times New Roman" w:hAnsi="Times New Roman"/>
          <w:szCs w:val="27"/>
          <w:lang w:eastAsia="ru-RU"/>
        </w:rPr>
        <w:t>располагавшийся</w:t>
      </w:r>
      <w:proofErr w:type="gramEnd"/>
      <w:r w:rsidRPr="00DB05CA">
        <w:rPr>
          <w:rFonts w:ascii="Times New Roman" w:eastAsia="Times New Roman" w:hAnsi="Times New Roman"/>
          <w:szCs w:val="27"/>
          <w:lang w:eastAsia="ru-RU"/>
        </w:rPr>
        <w:t xml:space="preserve"> в помещении сельского Совета, а в 1978 году была принята в эксплуатацию участковая больница.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Первый деревянный детский сад «Теремок» был построен в 1973 году. С увеличением к</w:t>
      </w:r>
      <w:r w:rsidRPr="00DB05CA">
        <w:rPr>
          <w:rFonts w:ascii="Times New Roman" w:eastAsia="Times New Roman" w:hAnsi="Times New Roman"/>
          <w:szCs w:val="27"/>
          <w:lang w:eastAsia="ru-RU"/>
        </w:rPr>
        <w:t>о</w:t>
      </w:r>
      <w:r w:rsidRPr="00DB05CA">
        <w:rPr>
          <w:rFonts w:ascii="Times New Roman" w:eastAsia="Times New Roman" w:hAnsi="Times New Roman"/>
          <w:szCs w:val="27"/>
          <w:lang w:eastAsia="ru-RU"/>
        </w:rPr>
        <w:t>личества жителей увеличивалось рождение детей, а, следовательно, и потребность в увеличении мест в детских садах. В 1976 году был сдан второй детский сад уже в кирпичном исполнении «Снежинка», а в 1985 году был сдан детский сад «Радуга», ставший приемником старого «Тере</w:t>
      </w:r>
      <w:r w:rsidRPr="00DB05CA">
        <w:rPr>
          <w:rFonts w:ascii="Times New Roman" w:eastAsia="Times New Roman" w:hAnsi="Times New Roman"/>
          <w:szCs w:val="27"/>
          <w:lang w:eastAsia="ru-RU"/>
        </w:rPr>
        <w:t>м</w:t>
      </w:r>
      <w:r w:rsidRPr="00DB05CA">
        <w:rPr>
          <w:rFonts w:ascii="Times New Roman" w:eastAsia="Times New Roman" w:hAnsi="Times New Roman"/>
          <w:szCs w:val="27"/>
          <w:lang w:eastAsia="ru-RU"/>
        </w:rPr>
        <w:t>ка».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Дом культуры в поселке до 1983 года располагался в старом деревянном здании, был он небольшой, но пользовался большим спросом у жителей поселка благодаря самоотверженной р</w:t>
      </w:r>
      <w:r w:rsidRPr="00DB05CA">
        <w:rPr>
          <w:rFonts w:ascii="Times New Roman" w:eastAsia="Times New Roman" w:hAnsi="Times New Roman"/>
          <w:szCs w:val="27"/>
          <w:lang w:eastAsia="ru-RU"/>
        </w:rPr>
        <w:t>а</w:t>
      </w:r>
      <w:r w:rsidRPr="00DB05CA">
        <w:rPr>
          <w:rFonts w:ascii="Times New Roman" w:eastAsia="Times New Roman" w:hAnsi="Times New Roman"/>
          <w:szCs w:val="27"/>
          <w:lang w:eastAsia="ru-RU"/>
        </w:rPr>
        <w:t>боте директора и художественного руководителя. В доме культуры располагалась сельская би</w:t>
      </w:r>
      <w:r w:rsidRPr="00DB05CA">
        <w:rPr>
          <w:rFonts w:ascii="Times New Roman" w:eastAsia="Times New Roman" w:hAnsi="Times New Roman"/>
          <w:szCs w:val="27"/>
          <w:lang w:eastAsia="ru-RU"/>
        </w:rPr>
        <w:t>б</w:t>
      </w:r>
      <w:r w:rsidRPr="00DB05CA">
        <w:rPr>
          <w:rFonts w:ascii="Times New Roman" w:eastAsia="Times New Roman" w:hAnsi="Times New Roman"/>
          <w:szCs w:val="27"/>
          <w:lang w:eastAsia="ru-RU"/>
        </w:rPr>
        <w:t>лиотека. В настоящее время на базе дома культуры функциониру</w:t>
      </w:r>
      <w:r>
        <w:rPr>
          <w:rFonts w:ascii="Times New Roman" w:eastAsia="Times New Roman" w:hAnsi="Times New Roman"/>
          <w:szCs w:val="27"/>
          <w:lang w:eastAsia="ru-RU"/>
        </w:rPr>
        <w:t>ют клубные формирования.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М</w:t>
      </w:r>
      <w:r>
        <w:rPr>
          <w:rFonts w:ascii="Times New Roman" w:eastAsia="Times New Roman" w:hAnsi="Times New Roman"/>
          <w:szCs w:val="27"/>
          <w:lang w:eastAsia="ru-RU"/>
        </w:rPr>
        <w:t>Б</w:t>
      </w:r>
      <w:r w:rsidRPr="00DB05CA">
        <w:rPr>
          <w:rFonts w:ascii="Times New Roman" w:eastAsia="Times New Roman" w:hAnsi="Times New Roman"/>
          <w:szCs w:val="27"/>
          <w:lang w:eastAsia="ru-RU"/>
        </w:rPr>
        <w:t>ОУ «Средняя Общеобразовательная Школа » осуществляет обучение и воспитание подрастающего поколения, проводит факультативы, организует кружки и секции.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Cs w:val="27"/>
          <w:lang w:eastAsia="ru-RU"/>
        </w:rPr>
        <w:t>С</w:t>
      </w:r>
      <w:r w:rsidRPr="00DB05CA">
        <w:rPr>
          <w:rFonts w:ascii="Times New Roman" w:eastAsia="Times New Roman" w:hAnsi="Times New Roman"/>
          <w:szCs w:val="27"/>
          <w:lang w:eastAsia="ru-RU"/>
        </w:rPr>
        <w:t>портивн</w:t>
      </w:r>
      <w:r>
        <w:rPr>
          <w:rFonts w:ascii="Times New Roman" w:eastAsia="Times New Roman" w:hAnsi="Times New Roman"/>
          <w:szCs w:val="27"/>
          <w:lang w:eastAsia="ru-RU"/>
        </w:rPr>
        <w:t>ый комплекс открытый еще во время существования «Снежного ЛПХ» в насто</w:t>
      </w:r>
      <w:r>
        <w:rPr>
          <w:rFonts w:ascii="Times New Roman" w:eastAsia="Times New Roman" w:hAnsi="Times New Roman"/>
          <w:szCs w:val="27"/>
          <w:lang w:eastAsia="ru-RU"/>
        </w:rPr>
        <w:t>я</w:t>
      </w:r>
      <w:r>
        <w:rPr>
          <w:rFonts w:ascii="Times New Roman" w:eastAsia="Times New Roman" w:hAnsi="Times New Roman"/>
          <w:szCs w:val="27"/>
          <w:lang w:eastAsia="ru-RU"/>
        </w:rPr>
        <w:t xml:space="preserve">щее время находится на реконструкции. После его открытия будут </w:t>
      </w:r>
      <w:r w:rsidRPr="00DB05CA">
        <w:rPr>
          <w:rFonts w:ascii="Times New Roman" w:eastAsia="Times New Roman" w:hAnsi="Times New Roman"/>
          <w:szCs w:val="27"/>
          <w:lang w:eastAsia="ru-RU"/>
        </w:rPr>
        <w:t>созданы все условия для орг</w:t>
      </w:r>
      <w:r w:rsidRPr="00DB05CA">
        <w:rPr>
          <w:rFonts w:ascii="Times New Roman" w:eastAsia="Times New Roman" w:hAnsi="Times New Roman"/>
          <w:szCs w:val="27"/>
          <w:lang w:eastAsia="ru-RU"/>
        </w:rPr>
        <w:t>а</w:t>
      </w:r>
      <w:r w:rsidRPr="00DB05CA">
        <w:rPr>
          <w:rFonts w:ascii="Times New Roman" w:eastAsia="Times New Roman" w:hAnsi="Times New Roman"/>
          <w:szCs w:val="27"/>
          <w:lang w:eastAsia="ru-RU"/>
        </w:rPr>
        <w:t>низации и проведения спортивно-оздоровительных мероприятий.</w:t>
      </w:r>
    </w:p>
    <w:p w:rsidR="00DB05CA" w:rsidRP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В ведении сельского поселения находятся 1893 га земли, из них земли населенного пункта – 168 га; сельскохозяйственных угодий – 511 га; занято под огороды – 23,5 га; под частными д</w:t>
      </w:r>
      <w:r w:rsidRPr="00DB05CA">
        <w:rPr>
          <w:rFonts w:ascii="Times New Roman" w:eastAsia="Times New Roman" w:hAnsi="Times New Roman"/>
          <w:szCs w:val="27"/>
          <w:lang w:eastAsia="ru-RU"/>
        </w:rPr>
        <w:t>о</w:t>
      </w:r>
      <w:r w:rsidRPr="00DB05CA">
        <w:rPr>
          <w:rFonts w:ascii="Times New Roman" w:eastAsia="Times New Roman" w:hAnsi="Times New Roman"/>
          <w:szCs w:val="27"/>
          <w:lang w:eastAsia="ru-RU"/>
        </w:rPr>
        <w:t>мами - 28 га (294 приусадебных участка).</w:t>
      </w:r>
    </w:p>
    <w:p w:rsidR="00DB05CA" w:rsidRP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DB05CA">
        <w:rPr>
          <w:rFonts w:ascii="Times New Roman" w:eastAsia="Times New Roman" w:hAnsi="Times New Roman"/>
          <w:szCs w:val="27"/>
          <w:lang w:eastAsia="ru-RU"/>
        </w:rPr>
        <w:lastRenderedPageBreak/>
        <w:t>На территории сельского поселения находится ряд предприятий, наиболее крупные из них:; ООО «Алания» - строительство; ООО «Жил ТЭК» - жилищно-коммунальные услуги насел</w:t>
      </w:r>
      <w:r w:rsidRPr="00DB05CA">
        <w:rPr>
          <w:rFonts w:ascii="Times New Roman" w:eastAsia="Times New Roman" w:hAnsi="Times New Roman"/>
          <w:szCs w:val="27"/>
          <w:lang w:eastAsia="ru-RU"/>
        </w:rPr>
        <w:t>е</w:t>
      </w:r>
      <w:r w:rsidRPr="00DB05CA">
        <w:rPr>
          <w:rFonts w:ascii="Times New Roman" w:eastAsia="Times New Roman" w:hAnsi="Times New Roman"/>
          <w:szCs w:val="27"/>
          <w:lang w:eastAsia="ru-RU"/>
        </w:rPr>
        <w:t>нию</w:t>
      </w:r>
      <w:r>
        <w:rPr>
          <w:rFonts w:ascii="Times New Roman" w:eastAsia="Times New Roman" w:hAnsi="Times New Roman"/>
          <w:szCs w:val="27"/>
          <w:lang w:eastAsia="ru-RU"/>
        </w:rPr>
        <w:t>, ООО «ДВПР» изготовление пиломатериалов; ООО Управляющая кампания «Стрежень»- р</w:t>
      </w:r>
      <w:r>
        <w:rPr>
          <w:rFonts w:ascii="Times New Roman" w:eastAsia="Times New Roman" w:hAnsi="Times New Roman"/>
          <w:szCs w:val="27"/>
          <w:lang w:eastAsia="ru-RU"/>
        </w:rPr>
        <w:t>е</w:t>
      </w:r>
      <w:r>
        <w:rPr>
          <w:rFonts w:ascii="Times New Roman" w:eastAsia="Times New Roman" w:hAnsi="Times New Roman"/>
          <w:szCs w:val="27"/>
          <w:lang w:eastAsia="ru-RU"/>
        </w:rPr>
        <w:t>монт и обслуживание жилого фонда.</w:t>
      </w:r>
      <w:proofErr w:type="gramEnd"/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Торговую деятельность на территории сельского поселения осуществляют двена</w:t>
      </w:r>
      <w:r>
        <w:rPr>
          <w:rFonts w:ascii="Times New Roman" w:eastAsia="Times New Roman" w:hAnsi="Times New Roman"/>
          <w:szCs w:val="27"/>
          <w:lang w:eastAsia="ru-RU"/>
        </w:rPr>
        <w:t xml:space="preserve">дцать предпринимателей, </w:t>
      </w:r>
      <w:r w:rsidRPr="00DB05CA">
        <w:rPr>
          <w:rFonts w:ascii="Times New Roman" w:eastAsia="Times New Roman" w:hAnsi="Times New Roman"/>
          <w:szCs w:val="27"/>
          <w:lang w:eastAsia="ru-RU"/>
        </w:rPr>
        <w:t>имею</w:t>
      </w:r>
      <w:r>
        <w:rPr>
          <w:rFonts w:ascii="Times New Roman" w:eastAsia="Times New Roman" w:hAnsi="Times New Roman"/>
          <w:szCs w:val="27"/>
          <w:lang w:eastAsia="ru-RU"/>
        </w:rPr>
        <w:t xml:space="preserve">тся 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 хлебопекарн</w:t>
      </w:r>
      <w:r>
        <w:rPr>
          <w:rFonts w:ascii="Times New Roman" w:eastAsia="Times New Roman" w:hAnsi="Times New Roman"/>
          <w:szCs w:val="27"/>
          <w:lang w:eastAsia="ru-RU"/>
        </w:rPr>
        <w:t>и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 и хозяйственно-промышленны</w:t>
      </w:r>
      <w:r>
        <w:rPr>
          <w:rFonts w:ascii="Times New Roman" w:eastAsia="Times New Roman" w:hAnsi="Times New Roman"/>
          <w:szCs w:val="27"/>
          <w:lang w:eastAsia="ru-RU"/>
        </w:rPr>
        <w:t>е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 и продуктовы</w:t>
      </w:r>
      <w:r>
        <w:rPr>
          <w:rFonts w:ascii="Times New Roman" w:eastAsia="Times New Roman" w:hAnsi="Times New Roman"/>
          <w:szCs w:val="27"/>
          <w:lang w:eastAsia="ru-RU"/>
        </w:rPr>
        <w:t>е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 маг</w:t>
      </w:r>
      <w:r w:rsidRPr="00DB05CA">
        <w:rPr>
          <w:rFonts w:ascii="Times New Roman" w:eastAsia="Times New Roman" w:hAnsi="Times New Roman"/>
          <w:szCs w:val="27"/>
          <w:lang w:eastAsia="ru-RU"/>
        </w:rPr>
        <w:t>а</w:t>
      </w:r>
      <w:r w:rsidRPr="00DB05CA">
        <w:rPr>
          <w:rFonts w:ascii="Times New Roman" w:eastAsia="Times New Roman" w:hAnsi="Times New Roman"/>
          <w:szCs w:val="27"/>
          <w:lang w:eastAsia="ru-RU"/>
        </w:rPr>
        <w:t>зины.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proofErr w:type="spellStart"/>
      <w:r w:rsidRPr="00DB05CA">
        <w:rPr>
          <w:rFonts w:ascii="Times New Roman" w:eastAsia="Times New Roman" w:hAnsi="Times New Roman"/>
          <w:szCs w:val="27"/>
          <w:lang w:eastAsia="ru-RU"/>
        </w:rPr>
        <w:t>Снежненское</w:t>
      </w:r>
      <w:proofErr w:type="spellEnd"/>
      <w:r w:rsidRPr="00DB05CA">
        <w:rPr>
          <w:rFonts w:ascii="Times New Roman" w:eastAsia="Times New Roman" w:hAnsi="Times New Roman"/>
          <w:szCs w:val="27"/>
          <w:lang w:eastAsia="ru-RU"/>
        </w:rPr>
        <w:t xml:space="preserve"> сельское поселение – населенный пункт с развитым транспортным сообщ</w:t>
      </w:r>
      <w:r w:rsidRPr="00DB05CA">
        <w:rPr>
          <w:rFonts w:ascii="Times New Roman" w:eastAsia="Times New Roman" w:hAnsi="Times New Roman"/>
          <w:szCs w:val="27"/>
          <w:lang w:eastAsia="ru-RU"/>
        </w:rPr>
        <w:t>е</w:t>
      </w:r>
      <w:r w:rsidRPr="00DB05CA">
        <w:rPr>
          <w:rFonts w:ascii="Times New Roman" w:eastAsia="Times New Roman" w:hAnsi="Times New Roman"/>
          <w:szCs w:val="27"/>
          <w:lang w:eastAsia="ru-RU"/>
        </w:rPr>
        <w:t>нием, ежедневно ходит рейсовый автобус, имеется железнодорожное сообщение с районным и краевым центром. Внутри поселка дорожное полотно частично асфальтировано,</w:t>
      </w:r>
      <w:r>
        <w:rPr>
          <w:rFonts w:ascii="Times New Roman" w:eastAsia="Times New Roman" w:hAnsi="Times New Roman"/>
          <w:szCs w:val="27"/>
          <w:lang w:eastAsia="ru-RU"/>
        </w:rPr>
        <w:t xml:space="preserve"> большая часть дорог в гравийном исполнении. </w:t>
      </w:r>
    </w:p>
    <w:p w:rsidR="00DB05CA" w:rsidRP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DB05CA">
        <w:rPr>
          <w:rFonts w:ascii="Times New Roman" w:eastAsia="Times New Roman" w:hAnsi="Times New Roman"/>
          <w:szCs w:val="27"/>
          <w:lang w:eastAsia="ru-RU"/>
        </w:rPr>
        <w:t>В поселении высокий процент телефонизации населения (АТС на 500 абонентов), есть в</w:t>
      </w:r>
      <w:r w:rsidRPr="00DB05CA">
        <w:rPr>
          <w:rFonts w:ascii="Times New Roman" w:eastAsia="Times New Roman" w:hAnsi="Times New Roman"/>
          <w:szCs w:val="27"/>
          <w:lang w:eastAsia="ru-RU"/>
        </w:rPr>
        <w:t>ы</w:t>
      </w:r>
      <w:r w:rsidRPr="00DB05CA">
        <w:rPr>
          <w:rFonts w:ascii="Times New Roman" w:eastAsia="Times New Roman" w:hAnsi="Times New Roman"/>
          <w:szCs w:val="27"/>
          <w:lang w:eastAsia="ru-RU"/>
        </w:rPr>
        <w:t>ход в Интерне, установлена аппаратура сотовой связи компаний «</w:t>
      </w:r>
      <w:proofErr w:type="spellStart"/>
      <w:r w:rsidRPr="00DB05CA">
        <w:rPr>
          <w:rFonts w:ascii="Times New Roman" w:eastAsia="Times New Roman" w:hAnsi="Times New Roman"/>
          <w:szCs w:val="27"/>
          <w:lang w:eastAsia="ru-RU"/>
        </w:rPr>
        <w:t>Билайн</w:t>
      </w:r>
      <w:proofErr w:type="spellEnd"/>
      <w:r w:rsidRPr="00DB05CA">
        <w:rPr>
          <w:rFonts w:ascii="Times New Roman" w:eastAsia="Times New Roman" w:hAnsi="Times New Roman"/>
          <w:szCs w:val="27"/>
          <w:lang w:eastAsia="ru-RU"/>
        </w:rPr>
        <w:t>», «Мегафон», «МТС».</w:t>
      </w:r>
    </w:p>
    <w:p w:rsidR="00DB05CA" w:rsidRPr="00DB05CA" w:rsidRDefault="00DB05CA" w:rsidP="00DB05CA">
      <w:pPr>
        <w:spacing w:after="0" w:line="240" w:lineRule="auto"/>
        <w:ind w:right="-6" w:firstLine="709"/>
        <w:rPr>
          <w:rFonts w:ascii="Arial" w:eastAsia="Times New Roman" w:hAnsi="Arial" w:cs="Arial"/>
          <w:sz w:val="20"/>
          <w:szCs w:val="24"/>
          <w:lang w:eastAsia="ru-RU"/>
        </w:rPr>
      </w:pPr>
      <w:proofErr w:type="spellStart"/>
      <w:r w:rsidRPr="00DB05CA">
        <w:rPr>
          <w:rFonts w:ascii="Times New Roman" w:eastAsia="Times New Roman" w:hAnsi="Times New Roman"/>
          <w:szCs w:val="27"/>
          <w:lang w:eastAsia="ru-RU"/>
        </w:rPr>
        <w:t>Снежненское</w:t>
      </w:r>
      <w:proofErr w:type="spellEnd"/>
      <w:r w:rsidRPr="00DB05CA">
        <w:rPr>
          <w:rFonts w:ascii="Times New Roman" w:eastAsia="Times New Roman" w:hAnsi="Times New Roman"/>
          <w:szCs w:val="27"/>
          <w:lang w:eastAsia="ru-RU"/>
        </w:rPr>
        <w:t xml:space="preserve"> сельское поселение расположено в центральной части Комсомольского м</w:t>
      </w:r>
      <w:r w:rsidRPr="00DB05CA">
        <w:rPr>
          <w:rFonts w:ascii="Times New Roman" w:eastAsia="Times New Roman" w:hAnsi="Times New Roman"/>
          <w:szCs w:val="27"/>
          <w:lang w:eastAsia="ru-RU"/>
        </w:rPr>
        <w:t>у</w:t>
      </w:r>
      <w:r w:rsidRPr="00DB05CA">
        <w:rPr>
          <w:rFonts w:ascii="Times New Roman" w:eastAsia="Times New Roman" w:hAnsi="Times New Roman"/>
          <w:szCs w:val="27"/>
          <w:lang w:eastAsia="ru-RU"/>
        </w:rPr>
        <w:t>ниципального района Хабаровского края. Административным центром Комсомольского муниц</w:t>
      </w:r>
      <w:r w:rsidRPr="00DB05CA">
        <w:rPr>
          <w:rFonts w:ascii="Times New Roman" w:eastAsia="Times New Roman" w:hAnsi="Times New Roman"/>
          <w:szCs w:val="27"/>
          <w:lang w:eastAsia="ru-RU"/>
        </w:rPr>
        <w:t>и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пального района является </w:t>
      </w:r>
      <w:proofErr w:type="gramStart"/>
      <w:r w:rsidRPr="00DB05CA">
        <w:rPr>
          <w:rFonts w:ascii="Times New Roman" w:eastAsia="Times New Roman" w:hAnsi="Times New Roman"/>
          <w:szCs w:val="27"/>
          <w:lang w:eastAsia="ru-RU"/>
        </w:rPr>
        <w:t>г</w:t>
      </w:r>
      <w:proofErr w:type="gramEnd"/>
      <w:r w:rsidRPr="00DB05CA">
        <w:rPr>
          <w:rFonts w:ascii="Times New Roman" w:eastAsia="Times New Roman" w:hAnsi="Times New Roman"/>
          <w:szCs w:val="27"/>
          <w:lang w:eastAsia="ru-RU"/>
        </w:rPr>
        <w:t xml:space="preserve">. Комсомольск – на - Амуре. </w:t>
      </w:r>
    </w:p>
    <w:p w:rsidR="00DB05CA" w:rsidRP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DB05CA">
        <w:rPr>
          <w:rFonts w:ascii="Times New Roman" w:eastAsia="Times New Roman" w:hAnsi="Times New Roman"/>
          <w:szCs w:val="27"/>
          <w:lang w:eastAsia="ru-RU"/>
        </w:rPr>
        <w:t>Границы Снежненского сельского поселения установлены согласно Закону Хабаровского края от 28 июля 2004 г. N 208 «О наделении поселковых, сельских муниципальных образований статусом городского, сельского поселения и об установлении их границ» (с изменениями от 28 июня 2006 г., 24 декабря 2008 г., 25 февраля, 25 ноября 2009 г., 24 февраля, 13 марта, 8 июля, 29 сентября 2010 г., 25 мая</w:t>
      </w:r>
      <w:proofErr w:type="gramEnd"/>
      <w:r w:rsidRPr="00DB05CA">
        <w:rPr>
          <w:rFonts w:ascii="Times New Roman" w:eastAsia="Times New Roman" w:hAnsi="Times New Roman"/>
          <w:szCs w:val="27"/>
          <w:lang w:eastAsia="ru-RU"/>
        </w:rPr>
        <w:t xml:space="preserve">, </w:t>
      </w:r>
      <w:proofErr w:type="gramStart"/>
      <w:r w:rsidRPr="00DB05CA">
        <w:rPr>
          <w:rFonts w:ascii="Times New Roman" w:eastAsia="Times New Roman" w:hAnsi="Times New Roman"/>
          <w:szCs w:val="27"/>
          <w:lang w:eastAsia="ru-RU"/>
        </w:rPr>
        <w:t xml:space="preserve">29 июня 2011 г.). </w:t>
      </w:r>
      <w:proofErr w:type="gramEnd"/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7"/>
          <w:szCs w:val="27"/>
          <w:lang w:eastAsia="ru-RU"/>
        </w:rPr>
        <w:t xml:space="preserve">Общая </w:t>
      </w:r>
      <w:r w:rsidRPr="00DB05CA">
        <w:rPr>
          <w:rFonts w:ascii="Times New Roman" w:eastAsia="Times New Roman" w:hAnsi="Times New Roman"/>
          <w:szCs w:val="27"/>
          <w:lang w:eastAsia="ru-RU"/>
        </w:rPr>
        <w:t xml:space="preserve">площадь земель Снежненского сельского поселения в установленных границах составляет </w:t>
      </w:r>
      <w:r w:rsidRPr="00DB05CA">
        <w:rPr>
          <w:rFonts w:ascii="Times New Roman" w:eastAsia="Times New Roman" w:hAnsi="Times New Roman"/>
          <w:sz w:val="20"/>
          <w:szCs w:val="27"/>
          <w:lang w:eastAsia="ru-RU"/>
        </w:rPr>
        <w:t>1893 га.</w:t>
      </w:r>
    </w:p>
    <w:p w:rsidR="00DB05CA" w:rsidRDefault="00DB05CA" w:rsidP="00DB05CA">
      <w:pPr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 xml:space="preserve">Климат на территории Снежненского сельского поселения носит ярко выраженные черты муссонного климата умеренных широт, отличительной чертой которого является сезонная смена ветров </w:t>
      </w:r>
      <w:proofErr w:type="gramStart"/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>на</w:t>
      </w:r>
      <w:proofErr w:type="gramEnd"/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 xml:space="preserve"> противоположные.</w:t>
      </w:r>
    </w:p>
    <w:p w:rsidR="00BA1E19" w:rsidRDefault="00DB05CA" w:rsidP="00BA1E19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>По агроклиматическому районированию территория Снежненского сельского п</w:t>
      </w:r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>о</w:t>
      </w:r>
      <w:r w:rsidRPr="00DB05CA">
        <w:rPr>
          <w:rFonts w:ascii="Times New Roman" w:eastAsia="Times New Roman" w:hAnsi="Times New Roman"/>
          <w:sz w:val="24"/>
          <w:szCs w:val="27"/>
          <w:lang w:eastAsia="ru-RU"/>
        </w:rPr>
        <w:t xml:space="preserve">селения относится к прохладному, умеренно влажному агроклиматическому району </w:t>
      </w:r>
      <w:r w:rsidRPr="00DB05CA">
        <w:rPr>
          <w:rFonts w:ascii="Times New Roman" w:eastAsia="Times New Roman" w:hAnsi="Times New Roman"/>
          <w:sz w:val="27"/>
          <w:szCs w:val="27"/>
          <w:lang w:eastAsia="ru-RU"/>
        </w:rPr>
        <w:t>(а</w:t>
      </w:r>
      <w:r w:rsidRPr="00DB05CA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DB05CA">
        <w:rPr>
          <w:rFonts w:ascii="Times New Roman" w:eastAsia="Times New Roman" w:hAnsi="Times New Roman"/>
          <w:sz w:val="27"/>
          <w:szCs w:val="27"/>
          <w:lang w:eastAsia="ru-RU"/>
        </w:rPr>
        <w:t>рокл</w:t>
      </w:r>
      <w:r w:rsidRPr="00BA1E19">
        <w:rPr>
          <w:rFonts w:ascii="Times New Roman" w:eastAsia="Times New Roman" w:hAnsi="Times New Roman"/>
          <w:szCs w:val="27"/>
          <w:lang w:eastAsia="ru-RU"/>
        </w:rPr>
        <w:t xml:space="preserve">иматический район </w:t>
      </w:r>
      <w:proofErr w:type="gramStart"/>
      <w:r w:rsidRPr="00BA1E19">
        <w:rPr>
          <w:rFonts w:ascii="Times New Roman" w:eastAsia="Times New Roman" w:hAnsi="Times New Roman"/>
          <w:szCs w:val="27"/>
          <w:lang w:val="en-US" w:eastAsia="ru-RU"/>
        </w:rPr>
        <w:t>V</w:t>
      </w:r>
      <w:proofErr w:type="gram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а). </w:t>
      </w:r>
    </w:p>
    <w:p w:rsidR="00BA1E19" w:rsidRDefault="00DB05CA" w:rsidP="00BA1E19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BA1E19">
        <w:rPr>
          <w:rFonts w:ascii="Times New Roman" w:eastAsia="Times New Roman" w:hAnsi="Times New Roman"/>
          <w:szCs w:val="27"/>
          <w:lang w:eastAsia="ru-RU"/>
        </w:rPr>
        <w:t xml:space="preserve">Подрайон благоприятен для выращивания ранних зерновых, зернобобовых, картофеля и </w:t>
      </w:r>
      <w:r w:rsidRPr="00BA1E19">
        <w:rPr>
          <w:rFonts w:ascii="Times New Roman" w:eastAsia="Times New Roman" w:hAnsi="Times New Roman"/>
          <w:lang w:eastAsia="ru-RU"/>
        </w:rPr>
        <w:t>овощных культур.</w:t>
      </w:r>
    </w:p>
    <w:p w:rsidR="00DB05CA" w:rsidRPr="00BA1E19" w:rsidRDefault="00DB05CA" w:rsidP="00BA1E19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BA1E19">
        <w:rPr>
          <w:rFonts w:ascii="Times New Roman" w:eastAsia="Times New Roman" w:hAnsi="Times New Roman"/>
          <w:lang w:eastAsia="ru-RU"/>
        </w:rPr>
        <w:t>Гидрографическая сеть территории сельского поселения развита довольно хорошо, пре</w:t>
      </w:r>
      <w:r w:rsidRPr="00BA1E19">
        <w:rPr>
          <w:rFonts w:ascii="Times New Roman" w:eastAsia="Times New Roman" w:hAnsi="Times New Roman"/>
          <w:lang w:eastAsia="ru-RU"/>
        </w:rPr>
        <w:t>д</w:t>
      </w:r>
      <w:r w:rsidRPr="00BA1E19">
        <w:rPr>
          <w:rFonts w:ascii="Times New Roman" w:eastAsia="Times New Roman" w:hAnsi="Times New Roman"/>
          <w:lang w:eastAsia="ru-RU"/>
        </w:rPr>
        <w:t xml:space="preserve">ставлена рекой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Гур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, в ее среднем течении, ее притоками –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lang w:eastAsia="ru-RU"/>
        </w:rPr>
        <w:t>. </w:t>
      </w:r>
      <w:proofErr w:type="spellStart"/>
      <w:r w:rsidR="00BA1E19" w:rsidRPr="00BA1E19">
        <w:rPr>
          <w:rFonts w:ascii="Times New Roman" w:eastAsia="Times New Roman" w:hAnsi="Times New Roman"/>
          <w:lang w:eastAsia="ru-RU"/>
        </w:rPr>
        <w:t>Тгабакей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. Верхняя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Сеака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lang w:eastAsia="ru-RU"/>
        </w:rPr>
        <w:t>. 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Саякан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 и рекой </w:t>
      </w:r>
      <w:proofErr w:type="spellStart"/>
      <w:r w:rsidRPr="00BA1E19">
        <w:rPr>
          <w:rFonts w:ascii="Times New Roman" w:eastAsia="Times New Roman" w:hAnsi="Times New Roman"/>
          <w:lang w:eastAsia="ru-RU"/>
        </w:rPr>
        <w:t>Тудур</w:t>
      </w:r>
      <w:proofErr w:type="spellEnd"/>
      <w:r w:rsidRPr="00BA1E19">
        <w:rPr>
          <w:rFonts w:ascii="Times New Roman" w:eastAsia="Times New Roman" w:hAnsi="Times New Roman"/>
          <w:lang w:eastAsia="ru-RU"/>
        </w:rPr>
        <w:t xml:space="preserve"> с ее многочисленными притоками.</w:t>
      </w:r>
    </w:p>
    <w:p w:rsidR="00DB05CA" w:rsidRPr="00BA1E19" w:rsidRDefault="00DB05CA" w:rsidP="00BA1E1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4"/>
          <w:lang w:eastAsia="ru-RU"/>
        </w:rPr>
      </w:pPr>
      <w:r w:rsidRPr="00BA1E19">
        <w:rPr>
          <w:rFonts w:ascii="Times New Roman" w:eastAsia="Times New Roman" w:hAnsi="Times New Roman"/>
          <w:szCs w:val="27"/>
          <w:lang w:eastAsia="ru-RU"/>
        </w:rPr>
        <w:t>По правобережной части восточной территории сельского поселения протекают три пр</w:t>
      </w:r>
      <w:r w:rsidRPr="00BA1E19">
        <w:rPr>
          <w:rFonts w:ascii="Times New Roman" w:eastAsia="Times New Roman" w:hAnsi="Times New Roman"/>
          <w:szCs w:val="27"/>
          <w:lang w:eastAsia="ru-RU"/>
        </w:rPr>
        <w:t>и</w:t>
      </w:r>
      <w:r w:rsidRPr="00BA1E19">
        <w:rPr>
          <w:rFonts w:ascii="Times New Roman" w:eastAsia="Times New Roman" w:hAnsi="Times New Roman"/>
          <w:szCs w:val="27"/>
          <w:lang w:eastAsia="ru-RU"/>
        </w:rPr>
        <w:t xml:space="preserve">тока реки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Гур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,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берущией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 свое начало в горных отрогах: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>. </w:t>
      </w:r>
      <w:proofErr w:type="spellStart"/>
      <w:r w:rsidR="00BA1E19" w:rsidRPr="00BA1E19">
        <w:rPr>
          <w:rFonts w:ascii="Times New Roman" w:eastAsia="Times New Roman" w:hAnsi="Times New Roman"/>
          <w:szCs w:val="27"/>
          <w:lang w:eastAsia="ru-RU"/>
        </w:rPr>
        <w:t>Тгабакей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 – по центральному микр</w:t>
      </w:r>
      <w:r w:rsidRPr="00BA1E19">
        <w:rPr>
          <w:rFonts w:ascii="Times New Roman" w:eastAsia="Times New Roman" w:hAnsi="Times New Roman"/>
          <w:szCs w:val="27"/>
          <w:lang w:eastAsia="ru-RU"/>
        </w:rPr>
        <w:t>о</w:t>
      </w:r>
      <w:r w:rsidRPr="00BA1E19">
        <w:rPr>
          <w:rFonts w:ascii="Times New Roman" w:eastAsia="Times New Roman" w:hAnsi="Times New Roman"/>
          <w:szCs w:val="27"/>
          <w:lang w:eastAsia="ru-RU"/>
        </w:rPr>
        <w:t xml:space="preserve">району поселка </w:t>
      </w:r>
      <w:proofErr w:type="gramStart"/>
      <w:r w:rsidRPr="00BA1E19">
        <w:rPr>
          <w:rFonts w:ascii="Times New Roman" w:eastAsia="Times New Roman" w:hAnsi="Times New Roman"/>
          <w:szCs w:val="27"/>
          <w:lang w:eastAsia="ru-RU"/>
        </w:rPr>
        <w:t>Снежный</w:t>
      </w:r>
      <w:proofErr w:type="gram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;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>. </w:t>
      </w:r>
      <w:proofErr w:type="gramStart"/>
      <w:r w:rsidRPr="00BA1E19">
        <w:rPr>
          <w:rFonts w:ascii="Times New Roman" w:eastAsia="Times New Roman" w:hAnsi="Times New Roman"/>
          <w:szCs w:val="27"/>
          <w:lang w:eastAsia="ru-RU"/>
        </w:rPr>
        <w:t>Верхняя</w:t>
      </w:r>
      <w:proofErr w:type="gram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С</w:t>
      </w:r>
      <w:r w:rsidR="00BA1E19" w:rsidRPr="00BA1E19">
        <w:rPr>
          <w:rFonts w:ascii="Times New Roman" w:eastAsia="Times New Roman" w:hAnsi="Times New Roman"/>
          <w:szCs w:val="27"/>
          <w:lang w:eastAsia="ru-RU"/>
        </w:rPr>
        <w:t>е</w:t>
      </w:r>
      <w:r w:rsidRPr="00BA1E19">
        <w:rPr>
          <w:rFonts w:ascii="Times New Roman" w:eastAsia="Times New Roman" w:hAnsi="Times New Roman"/>
          <w:szCs w:val="27"/>
          <w:lang w:eastAsia="ru-RU"/>
        </w:rPr>
        <w:t>ака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 – по северной границе;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руч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>. 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Саякан</w:t>
      </w:r>
      <w:proofErr w:type="spellEnd"/>
      <w:r w:rsidRPr="00BA1E19">
        <w:rPr>
          <w:rFonts w:ascii="Times New Roman" w:eastAsia="Times New Roman" w:hAnsi="Times New Roman"/>
          <w:szCs w:val="27"/>
          <w:lang w:eastAsia="ru-RU"/>
        </w:rPr>
        <w:t xml:space="preserve"> – с южной ст</w:t>
      </w:r>
      <w:r w:rsidRPr="00BA1E19">
        <w:rPr>
          <w:rFonts w:ascii="Times New Roman" w:eastAsia="Times New Roman" w:hAnsi="Times New Roman"/>
          <w:szCs w:val="27"/>
          <w:lang w:eastAsia="ru-RU"/>
        </w:rPr>
        <w:t>о</w:t>
      </w:r>
      <w:r w:rsidRPr="00BA1E19">
        <w:rPr>
          <w:rFonts w:ascii="Times New Roman" w:eastAsia="Times New Roman" w:hAnsi="Times New Roman"/>
          <w:szCs w:val="27"/>
          <w:lang w:eastAsia="ru-RU"/>
        </w:rPr>
        <w:t xml:space="preserve">роны поселка. На западе, по поселку ст. Пони протекает река </w:t>
      </w:r>
      <w:proofErr w:type="spellStart"/>
      <w:r w:rsidRPr="00BA1E19">
        <w:rPr>
          <w:rFonts w:ascii="Times New Roman" w:eastAsia="Times New Roman" w:hAnsi="Times New Roman"/>
          <w:szCs w:val="27"/>
          <w:lang w:eastAsia="ru-RU"/>
        </w:rPr>
        <w:t>Тудур</w:t>
      </w:r>
      <w:proofErr w:type="spellEnd"/>
      <w:r w:rsidR="00BA1E19" w:rsidRPr="00BA1E19">
        <w:rPr>
          <w:rFonts w:ascii="Times New Roman" w:eastAsia="Times New Roman" w:hAnsi="Times New Roman"/>
          <w:szCs w:val="27"/>
          <w:lang w:eastAsia="ru-RU"/>
        </w:rPr>
        <w:t>.</w:t>
      </w:r>
    </w:p>
    <w:p w:rsidR="005C001B" w:rsidRDefault="00DB05CA" w:rsidP="005C001B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1E19">
        <w:rPr>
          <w:rFonts w:ascii="Times New Roman" w:eastAsia="Times New Roman" w:hAnsi="Times New Roman"/>
          <w:szCs w:val="27"/>
          <w:lang w:eastAsia="ru-RU"/>
        </w:rPr>
        <w:t>По характеру речных долин и русел, величинам уклонов и скоростей течения, водотоки рассматриваемой территории можно отнести к водотокам межгорных котловин. Преобладание горного рельефа со значительными уклонами обуславливает быстрое стекание вод, поступающих на поверхность бассейнов. Широкое распространение глинистых грунтов, под которыми на н</w:t>
      </w:r>
      <w:r w:rsidRPr="00BA1E19">
        <w:rPr>
          <w:rFonts w:ascii="Times New Roman" w:eastAsia="Times New Roman" w:hAnsi="Times New Roman"/>
          <w:szCs w:val="27"/>
          <w:lang w:eastAsia="ru-RU"/>
        </w:rPr>
        <w:t>е</w:t>
      </w:r>
      <w:r w:rsidRPr="00BA1E19">
        <w:rPr>
          <w:rFonts w:ascii="Times New Roman" w:eastAsia="Times New Roman" w:hAnsi="Times New Roman"/>
          <w:szCs w:val="27"/>
          <w:lang w:eastAsia="ru-RU"/>
        </w:rPr>
        <w:t>большой глубине залегают плотные коренные породы, создает неблагоприятные условия попо</w:t>
      </w:r>
      <w:r w:rsidRPr="00BA1E19">
        <w:rPr>
          <w:rFonts w:ascii="Times New Roman" w:eastAsia="Times New Roman" w:hAnsi="Times New Roman"/>
          <w:szCs w:val="27"/>
          <w:lang w:eastAsia="ru-RU"/>
        </w:rPr>
        <w:t>л</w:t>
      </w:r>
      <w:r w:rsidRPr="00BA1E19">
        <w:rPr>
          <w:rFonts w:ascii="Times New Roman" w:eastAsia="Times New Roman" w:hAnsi="Times New Roman"/>
          <w:szCs w:val="27"/>
          <w:lang w:eastAsia="ru-RU"/>
        </w:rPr>
        <w:t>нения подземных вод</w:t>
      </w:r>
      <w:r w:rsidRPr="00DB05C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DB05CA" w:rsidRPr="005C001B" w:rsidRDefault="005C001B" w:rsidP="005C001B">
      <w:pPr>
        <w:spacing w:after="0" w:line="240" w:lineRule="auto"/>
        <w:ind w:firstLine="709"/>
        <w:rPr>
          <w:rFonts w:ascii="Times New Roman" w:eastAsia="Times New Roman" w:hAnsi="Times New Roman"/>
          <w:szCs w:val="27"/>
          <w:lang w:eastAsia="ru-RU"/>
        </w:rPr>
      </w:pPr>
      <w:r w:rsidRPr="005C001B">
        <w:rPr>
          <w:rFonts w:ascii="Times New Roman" w:eastAsia="Times New Roman" w:hAnsi="Times New Roman"/>
          <w:szCs w:val="27"/>
          <w:lang w:eastAsia="ru-RU"/>
        </w:rPr>
        <w:t>П</w:t>
      </w:r>
      <w:r w:rsidR="00DB05CA" w:rsidRPr="005C001B">
        <w:rPr>
          <w:rFonts w:ascii="Times New Roman" w:eastAsia="Times New Roman" w:hAnsi="Times New Roman"/>
          <w:szCs w:val="27"/>
          <w:lang w:eastAsia="ru-RU"/>
        </w:rPr>
        <w:t>овышенные участки равнины используются под пашню, пониженные территории под с</w:t>
      </w:r>
      <w:r w:rsidR="00DB05CA" w:rsidRPr="005C001B">
        <w:rPr>
          <w:rFonts w:ascii="Times New Roman" w:eastAsia="Times New Roman" w:hAnsi="Times New Roman"/>
          <w:szCs w:val="27"/>
          <w:lang w:eastAsia="ru-RU"/>
        </w:rPr>
        <w:t>е</w:t>
      </w:r>
      <w:r w:rsidR="00DB05CA" w:rsidRPr="005C001B">
        <w:rPr>
          <w:rFonts w:ascii="Times New Roman" w:eastAsia="Times New Roman" w:hAnsi="Times New Roman"/>
          <w:szCs w:val="27"/>
          <w:lang w:eastAsia="ru-RU"/>
        </w:rPr>
        <w:t xml:space="preserve">нокосы и пастбища. 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 xml:space="preserve">Из разработанных ранее проектов территориального планирования </w:t>
      </w:r>
      <w:r w:rsidRPr="00661152">
        <w:rPr>
          <w:rFonts w:ascii="Times New Roman" w:eastAsia="Times New Roman" w:hAnsi="Times New Roman"/>
          <w:i/>
          <w:iCs/>
          <w:lang w:eastAsia="ru-RU"/>
        </w:rPr>
        <w:t>Снежненского сельск</w:t>
      </w:r>
      <w:r w:rsidRPr="00661152">
        <w:rPr>
          <w:rFonts w:ascii="Times New Roman" w:eastAsia="Times New Roman" w:hAnsi="Times New Roman"/>
          <w:i/>
          <w:iCs/>
          <w:lang w:eastAsia="ru-RU"/>
        </w:rPr>
        <w:t>о</w:t>
      </w:r>
      <w:r w:rsidRPr="00661152">
        <w:rPr>
          <w:rFonts w:ascii="Times New Roman" w:eastAsia="Times New Roman" w:hAnsi="Times New Roman"/>
          <w:i/>
          <w:iCs/>
          <w:lang w:eastAsia="ru-RU"/>
        </w:rPr>
        <w:t>го поселения до настоящего момента сохранился разбивочный чертеж Проекта генерального плана п. Кун (33).</w:t>
      </w:r>
      <w:r w:rsidRPr="00661152">
        <w:rPr>
          <w:rFonts w:ascii="Times New Roman" w:eastAsia="Times New Roman" w:hAnsi="Times New Roman"/>
          <w:szCs w:val="27"/>
          <w:lang w:eastAsia="ru-RU"/>
        </w:rPr>
        <w:t xml:space="preserve"> Схема территориального планирования </w:t>
      </w:r>
      <w:r w:rsidRPr="00661152">
        <w:rPr>
          <w:rFonts w:ascii="Times New Roman" w:eastAsia="Times New Roman" w:hAnsi="Times New Roman"/>
          <w:i/>
          <w:iCs/>
          <w:lang w:eastAsia="ru-RU"/>
        </w:rPr>
        <w:t>Комсомольского муниципального района Хабаровского края разработан</w:t>
      </w:r>
      <w:proofErr w:type="gramStart"/>
      <w:r w:rsidRPr="00661152">
        <w:rPr>
          <w:rFonts w:ascii="Times New Roman" w:eastAsia="Times New Roman" w:hAnsi="Times New Roman"/>
          <w:i/>
          <w:iCs/>
          <w:lang w:eastAsia="ru-RU"/>
        </w:rPr>
        <w:t>а ООО</w:t>
      </w:r>
      <w:proofErr w:type="gramEnd"/>
      <w:r w:rsidRPr="00661152">
        <w:rPr>
          <w:rFonts w:ascii="Times New Roman" w:eastAsia="Times New Roman" w:hAnsi="Times New Roman"/>
          <w:i/>
          <w:iCs/>
          <w:lang w:eastAsia="ru-RU"/>
        </w:rPr>
        <w:t xml:space="preserve"> «ПСФ «Рапид» в 2009 г. (35).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Проектом ранее разработанного генерального плана предполагались мероприятия по фун</w:t>
      </w:r>
      <w:r w:rsidRPr="00661152">
        <w:rPr>
          <w:rFonts w:ascii="Times New Roman" w:eastAsia="Times New Roman" w:hAnsi="Times New Roman"/>
          <w:szCs w:val="27"/>
          <w:lang w:eastAsia="ru-RU"/>
        </w:rPr>
        <w:t>к</w:t>
      </w:r>
      <w:r w:rsidRPr="00661152">
        <w:rPr>
          <w:rFonts w:ascii="Times New Roman" w:eastAsia="Times New Roman" w:hAnsi="Times New Roman"/>
          <w:szCs w:val="27"/>
          <w:lang w:eastAsia="ru-RU"/>
        </w:rPr>
        <w:t>циональному зонированию территории п. Кун (ныне п. Снежный), строительство ряда админис</w:t>
      </w:r>
      <w:r w:rsidRPr="00661152">
        <w:rPr>
          <w:rFonts w:ascii="Times New Roman" w:eastAsia="Times New Roman" w:hAnsi="Times New Roman"/>
          <w:szCs w:val="27"/>
          <w:lang w:eastAsia="ru-RU"/>
        </w:rPr>
        <w:t>т</w:t>
      </w:r>
      <w:r w:rsidRPr="00661152">
        <w:rPr>
          <w:rFonts w:ascii="Times New Roman" w:eastAsia="Times New Roman" w:hAnsi="Times New Roman"/>
          <w:szCs w:val="27"/>
          <w:lang w:eastAsia="ru-RU"/>
        </w:rPr>
        <w:t>ративных, общественных и жилых зданий (33).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 xml:space="preserve">Из административных и общественных не были возведены: магазин на 9 рабочих мест, овощехранилище на 121 т, пожарный водоем емкостью 200 куб. </w:t>
      </w:r>
      <w:proofErr w:type="gramStart"/>
      <w:r w:rsidRPr="00661152">
        <w:rPr>
          <w:rFonts w:ascii="Times New Roman" w:eastAsia="Times New Roman" w:hAnsi="Times New Roman"/>
          <w:szCs w:val="27"/>
          <w:lang w:eastAsia="ru-RU"/>
        </w:rPr>
        <w:t>м</w:t>
      </w:r>
      <w:proofErr w:type="gramEnd"/>
      <w:r w:rsidRPr="00661152">
        <w:rPr>
          <w:rFonts w:ascii="Times New Roman" w:eastAsia="Times New Roman" w:hAnsi="Times New Roman"/>
          <w:szCs w:val="27"/>
          <w:lang w:eastAsia="ru-RU"/>
        </w:rPr>
        <w:t>.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lastRenderedPageBreak/>
        <w:t xml:space="preserve">Все одно-, двухквартирные жилые здания были возведены. Из многоквартирных зданий не были построены 17 деревянных </w:t>
      </w:r>
      <w:proofErr w:type="spellStart"/>
      <w:r w:rsidRPr="00661152">
        <w:rPr>
          <w:rFonts w:ascii="Times New Roman" w:eastAsia="Times New Roman" w:hAnsi="Times New Roman"/>
          <w:szCs w:val="27"/>
          <w:lang w:eastAsia="ru-RU"/>
        </w:rPr>
        <w:t>четырехподъездных</w:t>
      </w:r>
      <w:proofErr w:type="spellEnd"/>
      <w:r w:rsidRPr="00661152">
        <w:rPr>
          <w:rFonts w:ascii="Times New Roman" w:eastAsia="Times New Roman" w:hAnsi="Times New Roman"/>
          <w:szCs w:val="27"/>
          <w:lang w:eastAsia="ru-RU"/>
        </w:rPr>
        <w:t xml:space="preserve"> домов; два дома такого типа в процессе по</w:t>
      </w:r>
      <w:r w:rsidRPr="00661152">
        <w:rPr>
          <w:rFonts w:ascii="Times New Roman" w:eastAsia="Times New Roman" w:hAnsi="Times New Roman"/>
          <w:szCs w:val="27"/>
          <w:lang w:eastAsia="ru-RU"/>
        </w:rPr>
        <w:t>д</w:t>
      </w:r>
      <w:r w:rsidRPr="00661152">
        <w:rPr>
          <w:rFonts w:ascii="Times New Roman" w:eastAsia="Times New Roman" w:hAnsi="Times New Roman"/>
          <w:szCs w:val="27"/>
          <w:lang w:eastAsia="ru-RU"/>
        </w:rPr>
        <w:t xml:space="preserve">готовки проекта строительства были заменены на </w:t>
      </w:r>
      <w:proofErr w:type="spellStart"/>
      <w:r w:rsidRPr="00661152">
        <w:rPr>
          <w:rFonts w:ascii="Times New Roman" w:eastAsia="Times New Roman" w:hAnsi="Times New Roman"/>
          <w:szCs w:val="27"/>
          <w:lang w:eastAsia="ru-RU"/>
        </w:rPr>
        <w:t>двухподъездные</w:t>
      </w:r>
      <w:proofErr w:type="spellEnd"/>
      <w:r w:rsidRPr="00661152">
        <w:rPr>
          <w:rFonts w:ascii="Times New Roman" w:eastAsia="Times New Roman" w:hAnsi="Times New Roman"/>
          <w:szCs w:val="27"/>
          <w:lang w:eastAsia="ru-RU"/>
        </w:rPr>
        <w:t xml:space="preserve"> кирпичные.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В настоящий момент несколь</w:t>
      </w:r>
      <w:r w:rsidR="005C001B" w:rsidRPr="00661152">
        <w:rPr>
          <w:rFonts w:ascii="Times New Roman" w:eastAsia="Times New Roman" w:hAnsi="Times New Roman"/>
          <w:szCs w:val="27"/>
          <w:lang w:eastAsia="ru-RU"/>
        </w:rPr>
        <w:t>ко зданий и сооружений утрачено.</w:t>
      </w:r>
      <w:r w:rsidRPr="00661152">
        <w:rPr>
          <w:rFonts w:ascii="Times New Roman" w:eastAsia="Times New Roman" w:hAnsi="Times New Roman"/>
          <w:szCs w:val="27"/>
          <w:lang w:eastAsia="ru-RU"/>
        </w:rPr>
        <w:t xml:space="preserve"> Зонирование и планир</w:t>
      </w:r>
      <w:r w:rsidRPr="00661152">
        <w:rPr>
          <w:rFonts w:ascii="Times New Roman" w:eastAsia="Times New Roman" w:hAnsi="Times New Roman"/>
          <w:szCs w:val="27"/>
          <w:lang w:eastAsia="ru-RU"/>
        </w:rPr>
        <w:t>о</w:t>
      </w:r>
      <w:r w:rsidRPr="00661152">
        <w:rPr>
          <w:rFonts w:ascii="Times New Roman" w:eastAsia="Times New Roman" w:hAnsi="Times New Roman"/>
          <w:szCs w:val="27"/>
          <w:lang w:eastAsia="ru-RU"/>
        </w:rPr>
        <w:t>вочная структура, заложенные предыдущим проектом легли в основу современной композицио</w:t>
      </w:r>
      <w:r w:rsidRPr="00661152">
        <w:rPr>
          <w:rFonts w:ascii="Times New Roman" w:eastAsia="Times New Roman" w:hAnsi="Times New Roman"/>
          <w:szCs w:val="27"/>
          <w:lang w:eastAsia="ru-RU"/>
        </w:rPr>
        <w:t>н</w:t>
      </w:r>
      <w:r w:rsidRPr="00661152">
        <w:rPr>
          <w:rFonts w:ascii="Times New Roman" w:eastAsia="Times New Roman" w:hAnsi="Times New Roman"/>
          <w:szCs w:val="27"/>
          <w:lang w:eastAsia="ru-RU"/>
        </w:rPr>
        <w:t>ной и технологической схемы населенного пункта.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Cs w:val="27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Анализ современного состояния территории села, материалов натурного обследования п</w:t>
      </w:r>
      <w:r w:rsidRPr="00661152">
        <w:rPr>
          <w:rFonts w:ascii="Times New Roman" w:eastAsia="Times New Roman" w:hAnsi="Times New Roman"/>
          <w:szCs w:val="27"/>
          <w:lang w:eastAsia="ru-RU"/>
        </w:rPr>
        <w:t>о</w:t>
      </w:r>
      <w:r w:rsidRPr="00661152">
        <w:rPr>
          <w:rFonts w:ascii="Times New Roman" w:eastAsia="Times New Roman" w:hAnsi="Times New Roman"/>
          <w:szCs w:val="27"/>
          <w:lang w:eastAsia="ru-RU"/>
        </w:rPr>
        <w:t>зволил установить положительные и отрицательные стороны территориального развития посел</w:t>
      </w:r>
      <w:r w:rsidRPr="00661152">
        <w:rPr>
          <w:rFonts w:ascii="Times New Roman" w:eastAsia="Times New Roman" w:hAnsi="Times New Roman"/>
          <w:szCs w:val="27"/>
          <w:lang w:eastAsia="ru-RU"/>
        </w:rPr>
        <w:t>е</w:t>
      </w:r>
      <w:r w:rsidRPr="00661152">
        <w:rPr>
          <w:rFonts w:ascii="Times New Roman" w:eastAsia="Times New Roman" w:hAnsi="Times New Roman"/>
          <w:szCs w:val="27"/>
          <w:lang w:eastAsia="ru-RU"/>
        </w:rPr>
        <w:t>ния</w:t>
      </w:r>
      <w:r w:rsidR="005C001B" w:rsidRPr="00661152">
        <w:rPr>
          <w:rFonts w:ascii="Times New Roman" w:eastAsia="Times New Roman" w:hAnsi="Times New Roman"/>
          <w:szCs w:val="27"/>
          <w:lang w:eastAsia="ru-RU"/>
        </w:rPr>
        <w:t>.</w:t>
      </w:r>
    </w:p>
    <w:p w:rsidR="005C001B" w:rsidRPr="00DB05CA" w:rsidRDefault="005C001B" w:rsidP="00661152">
      <w:pPr>
        <w:numPr>
          <w:ilvl w:val="0"/>
          <w:numId w:val="5"/>
        </w:numPr>
        <w:spacing w:after="0" w:line="240" w:lineRule="auto"/>
        <w:ind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Положительные факторы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Сложившаяся планировочная структура поселения и функциональное зонирование территории служат базовой основой для разрабо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ки генерального плана</w:t>
      </w:r>
    </w:p>
    <w:p w:rsidR="005C001B" w:rsidRPr="00DB05CA" w:rsidRDefault="005C001B" w:rsidP="00661152">
      <w:pPr>
        <w:numPr>
          <w:ilvl w:val="0"/>
          <w:numId w:val="5"/>
        </w:numPr>
        <w:spacing w:after="0" w:line="240" w:lineRule="auto"/>
        <w:ind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Наличие свободных территорий для резерва производственной и селитебной з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стройки</w:t>
      </w:r>
    </w:p>
    <w:p w:rsidR="00661152" w:rsidRDefault="005C001B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Территории производственных комплексов, имеющих непосредственные тран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портные выходы на объекты существующей транспортной инфраструктуры</w:t>
      </w:r>
    </w:p>
    <w:p w:rsidR="00661152" w:rsidRDefault="005C001B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Отрицательные факторы</w:t>
      </w:r>
    </w:p>
    <w:p w:rsidR="00661152" w:rsidRDefault="005C001B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инженерного благоу</w:t>
      </w:r>
      <w:r w:rsidR="00661152">
        <w:rPr>
          <w:rFonts w:ascii="Times New Roman" w:eastAsia="Times New Roman" w:hAnsi="Times New Roman"/>
          <w:sz w:val="24"/>
          <w:szCs w:val="24"/>
          <w:lang w:eastAsia="ru-RU"/>
        </w:rPr>
        <w:t>стройства усадебных жилых домов</w:t>
      </w:r>
    </w:p>
    <w:p w:rsidR="00661152" w:rsidRDefault="005C001B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Несоблюдение режимов охранных зон объектов и сооружений</w:t>
      </w:r>
    </w:p>
    <w:p w:rsidR="00661152" w:rsidRDefault="005C001B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5CA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обеспеченности объектами обслуживания</w:t>
      </w:r>
    </w:p>
    <w:p w:rsidR="00DB05CA" w:rsidRPr="00661152" w:rsidRDefault="00DB05CA" w:rsidP="00661152">
      <w:pPr>
        <w:spacing w:after="0" w:line="240" w:lineRule="auto"/>
        <w:ind w:right="-40" w:firstLine="709"/>
        <w:rPr>
          <w:rFonts w:ascii="Times New Roman" w:eastAsia="Times New Roman" w:hAnsi="Times New Roman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Проектом предусмотрены мероприятия, направленные на обеспечение устойчивого разв</w:t>
      </w:r>
      <w:r w:rsidRPr="00661152">
        <w:rPr>
          <w:rFonts w:ascii="Times New Roman" w:eastAsia="Times New Roman" w:hAnsi="Times New Roman"/>
          <w:szCs w:val="27"/>
          <w:lang w:eastAsia="ru-RU"/>
        </w:rPr>
        <w:t>и</w:t>
      </w:r>
      <w:r w:rsidRPr="00661152">
        <w:rPr>
          <w:rFonts w:ascii="Times New Roman" w:eastAsia="Times New Roman" w:hAnsi="Times New Roman"/>
          <w:szCs w:val="27"/>
          <w:lang w:eastAsia="ru-RU"/>
        </w:rPr>
        <w:t>тия населенного пункта, а именно:</w:t>
      </w:r>
    </w:p>
    <w:p w:rsidR="00DB05CA" w:rsidRPr="00661152" w:rsidRDefault="00DB05CA" w:rsidP="00661152">
      <w:pPr>
        <w:numPr>
          <w:ilvl w:val="0"/>
          <w:numId w:val="6"/>
        </w:numPr>
        <w:spacing w:after="0" w:line="240" w:lineRule="auto"/>
        <w:ind w:right="-40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максимальное использование ресурсов освоенных территорий, реорганизация их функци</w:t>
      </w:r>
      <w:r w:rsidRPr="00661152">
        <w:rPr>
          <w:rFonts w:ascii="Times New Roman" w:eastAsia="Times New Roman" w:hAnsi="Times New Roman"/>
          <w:szCs w:val="27"/>
          <w:lang w:eastAsia="ru-RU"/>
        </w:rPr>
        <w:t>о</w:t>
      </w:r>
      <w:r w:rsidRPr="00661152">
        <w:rPr>
          <w:rFonts w:ascii="Times New Roman" w:eastAsia="Times New Roman" w:hAnsi="Times New Roman"/>
          <w:szCs w:val="27"/>
          <w:lang w:eastAsia="ru-RU"/>
        </w:rPr>
        <w:t>нальных зон и использование прилегающих участков к существующей застройке, на основе развития существующей инфраструктуры транспорта, инженерных коммуникаций и с</w:t>
      </w:r>
      <w:r w:rsidRPr="00661152">
        <w:rPr>
          <w:rFonts w:ascii="Times New Roman" w:eastAsia="Times New Roman" w:hAnsi="Times New Roman"/>
          <w:szCs w:val="27"/>
          <w:lang w:eastAsia="ru-RU"/>
        </w:rPr>
        <w:t>о</w:t>
      </w:r>
      <w:r w:rsidRPr="00661152">
        <w:rPr>
          <w:rFonts w:ascii="Times New Roman" w:eastAsia="Times New Roman" w:hAnsi="Times New Roman"/>
          <w:szCs w:val="27"/>
          <w:lang w:eastAsia="ru-RU"/>
        </w:rPr>
        <w:t>оружений, сети учреждений обслуживания;</w:t>
      </w:r>
    </w:p>
    <w:p w:rsidR="00DB05CA" w:rsidRPr="00661152" w:rsidRDefault="00DB05CA" w:rsidP="00661152">
      <w:pPr>
        <w:numPr>
          <w:ilvl w:val="0"/>
          <w:numId w:val="6"/>
        </w:numPr>
        <w:spacing w:before="100" w:beforeAutospacing="1" w:after="100" w:afterAutospacing="1" w:line="240" w:lineRule="auto"/>
        <w:ind w:right="-40"/>
        <w:rPr>
          <w:rFonts w:ascii="Arial" w:eastAsia="Times New Roman" w:hAnsi="Arial" w:cs="Arial"/>
          <w:sz w:val="20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 xml:space="preserve">реконструкция и благоустройство существующего жилищного фонда; </w:t>
      </w:r>
    </w:p>
    <w:p w:rsidR="00DB05CA" w:rsidRPr="00416301" w:rsidRDefault="00DB05CA" w:rsidP="00661152">
      <w:pPr>
        <w:numPr>
          <w:ilvl w:val="0"/>
          <w:numId w:val="6"/>
        </w:numPr>
        <w:spacing w:after="0" w:line="240" w:lineRule="auto"/>
        <w:ind w:right="-40"/>
        <w:rPr>
          <w:rFonts w:ascii="Arial" w:eastAsia="Times New Roman" w:hAnsi="Arial" w:cs="Arial"/>
          <w:lang w:eastAsia="ru-RU"/>
        </w:rPr>
      </w:pPr>
      <w:r w:rsidRPr="00416301">
        <w:rPr>
          <w:rFonts w:ascii="Times New Roman" w:eastAsia="Times New Roman" w:hAnsi="Times New Roman"/>
          <w:lang w:eastAsia="ru-RU"/>
        </w:rPr>
        <w:t>завершение формирования облика общественного центра.</w:t>
      </w:r>
    </w:p>
    <w:p w:rsidR="00414EE3" w:rsidRPr="00661152" w:rsidRDefault="00DB05CA" w:rsidP="00661152">
      <w:pPr>
        <w:spacing w:after="0" w:line="240" w:lineRule="auto"/>
        <w:ind w:right="-6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61152">
        <w:rPr>
          <w:rFonts w:ascii="Times New Roman" w:eastAsia="Times New Roman" w:hAnsi="Times New Roman"/>
          <w:szCs w:val="27"/>
          <w:lang w:eastAsia="ru-RU"/>
        </w:rPr>
        <w:t>При определении проектной численности населения за основу был взят базовый демогр</w:t>
      </w:r>
      <w:r w:rsidRPr="00661152">
        <w:rPr>
          <w:rFonts w:ascii="Times New Roman" w:eastAsia="Times New Roman" w:hAnsi="Times New Roman"/>
          <w:szCs w:val="27"/>
          <w:lang w:eastAsia="ru-RU"/>
        </w:rPr>
        <w:t>а</w:t>
      </w:r>
      <w:r w:rsidRPr="00661152">
        <w:rPr>
          <w:rFonts w:ascii="Times New Roman" w:eastAsia="Times New Roman" w:hAnsi="Times New Roman"/>
          <w:szCs w:val="27"/>
          <w:lang w:eastAsia="ru-RU"/>
        </w:rPr>
        <w:t xml:space="preserve">фический </w:t>
      </w:r>
      <w:proofErr w:type="gramStart"/>
      <w:r w:rsidRPr="00661152">
        <w:rPr>
          <w:rFonts w:ascii="Times New Roman" w:eastAsia="Times New Roman" w:hAnsi="Times New Roman"/>
          <w:szCs w:val="27"/>
          <w:lang w:eastAsia="ru-RU"/>
        </w:rPr>
        <w:t>сценарий</w:t>
      </w:r>
      <w:proofErr w:type="gramEnd"/>
      <w:r w:rsidRPr="00661152">
        <w:rPr>
          <w:rFonts w:ascii="Times New Roman" w:eastAsia="Times New Roman" w:hAnsi="Times New Roman"/>
          <w:szCs w:val="27"/>
          <w:lang w:eastAsia="ru-RU"/>
        </w:rPr>
        <w:t xml:space="preserve"> на расчетный срок исходя из фактора возможного развития сельского посел</w:t>
      </w:r>
      <w:r w:rsidRPr="00661152">
        <w:rPr>
          <w:rFonts w:ascii="Times New Roman" w:eastAsia="Times New Roman" w:hAnsi="Times New Roman"/>
          <w:szCs w:val="27"/>
          <w:lang w:eastAsia="ru-RU"/>
        </w:rPr>
        <w:t>е</w:t>
      </w:r>
      <w:r w:rsidRPr="00661152">
        <w:rPr>
          <w:rFonts w:ascii="Times New Roman" w:eastAsia="Times New Roman" w:hAnsi="Times New Roman"/>
          <w:szCs w:val="27"/>
          <w:lang w:eastAsia="ru-RU"/>
        </w:rPr>
        <w:t>ния вследствие увеличения темпов экономического роста благодаря возрождению существующих и созданию новых производств. Уровень рождаемости в период расчетного срока, возможно, б</w:t>
      </w:r>
      <w:r w:rsidRPr="00661152">
        <w:rPr>
          <w:rFonts w:ascii="Times New Roman" w:eastAsia="Times New Roman" w:hAnsi="Times New Roman"/>
          <w:szCs w:val="27"/>
          <w:lang w:eastAsia="ru-RU"/>
        </w:rPr>
        <w:t>у</w:t>
      </w:r>
      <w:r w:rsidRPr="00661152">
        <w:rPr>
          <w:rFonts w:ascii="Times New Roman" w:eastAsia="Times New Roman" w:hAnsi="Times New Roman"/>
          <w:szCs w:val="27"/>
          <w:lang w:eastAsia="ru-RU"/>
        </w:rPr>
        <w:t>дет повышаться. Миграция в будущем может стать составляющей прироста населения. Приняты следующие значения численности населения в сельском поселении: 2405 чел. (</w:t>
      </w:r>
      <w:r w:rsidRPr="00661152">
        <w:rPr>
          <w:rFonts w:ascii="Times New Roman" w:eastAsia="Times New Roman" w:hAnsi="Times New Roman"/>
          <w:szCs w:val="27"/>
          <w:lang w:val="en-US" w:eastAsia="ru-RU"/>
        </w:rPr>
        <w:t>I</w:t>
      </w:r>
      <w:r w:rsidRPr="00661152">
        <w:rPr>
          <w:rFonts w:ascii="Times New Roman" w:eastAsia="Times New Roman" w:hAnsi="Times New Roman"/>
          <w:szCs w:val="27"/>
          <w:lang w:eastAsia="ru-RU"/>
        </w:rPr>
        <w:t xml:space="preserve"> очередь) и 2769 чел. (расчетный срок).</w:t>
      </w:r>
    </w:p>
    <w:p w:rsidR="00414EE3" w:rsidRPr="004D7894" w:rsidRDefault="00414EE3" w:rsidP="004D7894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1.2. Технико-экономические параметры существующих объектов</w:t>
      </w:r>
    </w:p>
    <w:p w:rsidR="00414EE3" w:rsidRPr="004D7894" w:rsidRDefault="00414EE3" w:rsidP="00C614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Pr="002933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7894">
        <w:rPr>
          <w:rFonts w:ascii="Times New Roman" w:hAnsi="Times New Roman" w:cs="Times New Roman"/>
          <w:sz w:val="24"/>
          <w:szCs w:val="24"/>
        </w:rPr>
        <w:t>.</w:t>
      </w:r>
    </w:p>
    <w:p w:rsidR="00414EE3" w:rsidRPr="004D7894" w:rsidRDefault="00414EE3" w:rsidP="004D7894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Прогнозируемый спрос на услуги социальной сферы</w:t>
      </w:r>
    </w:p>
    <w:p w:rsidR="00414EE3" w:rsidRPr="004D7894" w:rsidRDefault="00414EE3" w:rsidP="004D7894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1.2.1. Сфера образования</w:t>
      </w:r>
    </w:p>
    <w:p w:rsidR="00414EE3" w:rsidRPr="006D664E" w:rsidRDefault="006D664E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64E">
        <w:rPr>
          <w:rFonts w:ascii="Times New Roman" w:hAnsi="Times New Roman" w:cs="Times New Roman"/>
          <w:sz w:val="24"/>
          <w:szCs w:val="24"/>
        </w:rPr>
        <w:t>В</w:t>
      </w:r>
      <w:r w:rsidR="00414EE3" w:rsidRPr="006D664E">
        <w:rPr>
          <w:rFonts w:ascii="Times New Roman" w:hAnsi="Times New Roman" w:cs="Times New Roman"/>
          <w:sz w:val="24"/>
          <w:szCs w:val="24"/>
        </w:rPr>
        <w:t xml:space="preserve"> настоящее время функционируют </w:t>
      </w:r>
      <w:r w:rsidR="00661152">
        <w:rPr>
          <w:rFonts w:ascii="Times New Roman" w:hAnsi="Times New Roman" w:cs="Times New Roman"/>
          <w:sz w:val="24"/>
          <w:szCs w:val="24"/>
        </w:rPr>
        <w:t>2</w:t>
      </w:r>
      <w:r w:rsidR="00414EE3" w:rsidRPr="006D6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EE3" w:rsidRPr="006D664E">
        <w:rPr>
          <w:rFonts w:ascii="Times New Roman" w:hAnsi="Times New Roman" w:cs="Times New Roman"/>
          <w:sz w:val="24"/>
          <w:szCs w:val="24"/>
        </w:rPr>
        <w:t>об</w:t>
      </w:r>
      <w:r w:rsidR="00EC3812">
        <w:rPr>
          <w:rFonts w:ascii="Times New Roman" w:hAnsi="Times New Roman" w:cs="Times New Roman"/>
          <w:sz w:val="24"/>
          <w:szCs w:val="24"/>
        </w:rPr>
        <w:t>разовательных</w:t>
      </w:r>
      <w:proofErr w:type="gramEnd"/>
      <w:r w:rsidR="00EC381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14EE3" w:rsidRPr="006D664E">
        <w:rPr>
          <w:rFonts w:ascii="Times New Roman" w:hAnsi="Times New Roman" w:cs="Times New Roman"/>
          <w:sz w:val="24"/>
          <w:szCs w:val="24"/>
        </w:rPr>
        <w:t xml:space="preserve">: </w:t>
      </w:r>
      <w:r w:rsidRPr="006D664E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6D664E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664E">
        <w:rPr>
          <w:rFonts w:ascii="Times New Roman" w:hAnsi="Times New Roman" w:cs="Times New Roman"/>
          <w:sz w:val="24"/>
          <w:szCs w:val="24"/>
        </w:rPr>
        <w:t>, детски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664E">
        <w:rPr>
          <w:rFonts w:ascii="Times New Roman" w:hAnsi="Times New Roman" w:cs="Times New Roman"/>
          <w:sz w:val="24"/>
          <w:szCs w:val="24"/>
        </w:rPr>
        <w:t xml:space="preserve"> сад, детски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664E">
        <w:rPr>
          <w:rFonts w:ascii="Times New Roman" w:hAnsi="Times New Roman" w:cs="Times New Roman"/>
          <w:sz w:val="24"/>
          <w:szCs w:val="24"/>
        </w:rPr>
        <w:t xml:space="preserve"> оздоровительно-образовательны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664E">
        <w:rPr>
          <w:rFonts w:ascii="Times New Roman" w:hAnsi="Times New Roman" w:cs="Times New Roman"/>
          <w:sz w:val="24"/>
          <w:szCs w:val="24"/>
        </w:rPr>
        <w:t xml:space="preserve"> спортив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6D664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61152">
        <w:rPr>
          <w:rFonts w:ascii="Times New Roman" w:hAnsi="Times New Roman" w:cs="Times New Roman"/>
          <w:sz w:val="24"/>
          <w:szCs w:val="24"/>
        </w:rPr>
        <w:t xml:space="preserve"> (на реконстру</w:t>
      </w:r>
      <w:r w:rsidR="00661152">
        <w:rPr>
          <w:rFonts w:ascii="Times New Roman" w:hAnsi="Times New Roman" w:cs="Times New Roman"/>
          <w:sz w:val="24"/>
          <w:szCs w:val="24"/>
        </w:rPr>
        <w:t>к</w:t>
      </w:r>
      <w:r w:rsidR="00661152">
        <w:rPr>
          <w:rFonts w:ascii="Times New Roman" w:hAnsi="Times New Roman" w:cs="Times New Roman"/>
          <w:sz w:val="24"/>
          <w:szCs w:val="24"/>
        </w:rPr>
        <w:t>ции)</w:t>
      </w:r>
      <w:r w:rsidR="00414EE3" w:rsidRPr="006D664E">
        <w:rPr>
          <w:rFonts w:ascii="Times New Roman" w:hAnsi="Times New Roman" w:cs="Times New Roman"/>
          <w:sz w:val="24"/>
          <w:szCs w:val="24"/>
        </w:rPr>
        <w:t>.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64E">
        <w:rPr>
          <w:rFonts w:ascii="Times New Roman" w:hAnsi="Times New Roman" w:cs="Times New Roman"/>
          <w:sz w:val="24"/>
          <w:szCs w:val="24"/>
        </w:rPr>
        <w:t>Образовательный процесс ведется в</w:t>
      </w:r>
      <w:r w:rsidR="00E4161E">
        <w:rPr>
          <w:rFonts w:ascii="Times New Roman" w:hAnsi="Times New Roman" w:cs="Times New Roman"/>
          <w:sz w:val="24"/>
          <w:szCs w:val="24"/>
        </w:rPr>
        <w:t xml:space="preserve"> 2</w:t>
      </w:r>
      <w:r w:rsidRPr="006D664E">
        <w:rPr>
          <w:rFonts w:ascii="Times New Roman" w:hAnsi="Times New Roman" w:cs="Times New Roman"/>
          <w:sz w:val="24"/>
          <w:szCs w:val="24"/>
        </w:rPr>
        <w:t xml:space="preserve"> зданиях</w:t>
      </w:r>
      <w:r w:rsidR="00E4161E">
        <w:rPr>
          <w:rFonts w:ascii="Times New Roman" w:hAnsi="Times New Roman" w:cs="Times New Roman"/>
          <w:sz w:val="24"/>
          <w:szCs w:val="24"/>
        </w:rPr>
        <w:t>, после реконструкц</w:t>
      </w:r>
      <w:r w:rsidR="0000261A">
        <w:rPr>
          <w:rFonts w:ascii="Times New Roman" w:hAnsi="Times New Roman" w:cs="Times New Roman"/>
          <w:sz w:val="24"/>
          <w:szCs w:val="24"/>
        </w:rPr>
        <w:t>ии спортивного центра будет в 3 зданиях.</w:t>
      </w:r>
    </w:p>
    <w:p w:rsidR="00414EE3" w:rsidRPr="004D7894" w:rsidRDefault="00414EE3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1.2.2. Сфера культуры</w:t>
      </w:r>
    </w:p>
    <w:p w:rsidR="00414EE3" w:rsidRPr="006D664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64E">
        <w:rPr>
          <w:rFonts w:ascii="Times New Roman" w:hAnsi="Times New Roman" w:cs="Times New Roman"/>
          <w:sz w:val="24"/>
          <w:szCs w:val="24"/>
        </w:rPr>
        <w:t>В муниципальном образовании в настоящее время действу</w:t>
      </w:r>
      <w:r w:rsidR="006D664E" w:rsidRPr="006D664E">
        <w:rPr>
          <w:rFonts w:ascii="Times New Roman" w:hAnsi="Times New Roman" w:cs="Times New Roman"/>
          <w:sz w:val="24"/>
          <w:szCs w:val="24"/>
        </w:rPr>
        <w:t>е</w:t>
      </w:r>
      <w:r w:rsidRPr="006D664E">
        <w:rPr>
          <w:rFonts w:ascii="Times New Roman" w:hAnsi="Times New Roman" w:cs="Times New Roman"/>
          <w:sz w:val="24"/>
          <w:szCs w:val="24"/>
        </w:rPr>
        <w:t xml:space="preserve">т </w:t>
      </w:r>
      <w:r w:rsidR="006D664E" w:rsidRPr="006D664E">
        <w:rPr>
          <w:rFonts w:ascii="Times New Roman" w:hAnsi="Times New Roman" w:cs="Times New Roman"/>
          <w:sz w:val="24"/>
          <w:szCs w:val="24"/>
        </w:rPr>
        <w:t>2</w:t>
      </w:r>
      <w:r w:rsidRPr="006D664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B7534">
        <w:rPr>
          <w:rFonts w:ascii="Times New Roman" w:hAnsi="Times New Roman" w:cs="Times New Roman"/>
          <w:sz w:val="24"/>
          <w:szCs w:val="24"/>
        </w:rPr>
        <w:t>я</w:t>
      </w:r>
      <w:r w:rsidRPr="006D664E">
        <w:rPr>
          <w:rFonts w:ascii="Times New Roman" w:hAnsi="Times New Roman" w:cs="Times New Roman"/>
          <w:sz w:val="24"/>
          <w:szCs w:val="24"/>
        </w:rPr>
        <w:t xml:space="preserve"> культ</w:t>
      </w:r>
      <w:r w:rsidRPr="006D664E">
        <w:rPr>
          <w:rFonts w:ascii="Times New Roman" w:hAnsi="Times New Roman" w:cs="Times New Roman"/>
          <w:sz w:val="24"/>
          <w:szCs w:val="24"/>
        </w:rPr>
        <w:t>у</w:t>
      </w:r>
      <w:r w:rsidRPr="006D664E">
        <w:rPr>
          <w:rFonts w:ascii="Times New Roman" w:hAnsi="Times New Roman" w:cs="Times New Roman"/>
          <w:sz w:val="24"/>
          <w:szCs w:val="24"/>
        </w:rPr>
        <w:t>ры</w:t>
      </w:r>
      <w:r w:rsidR="006D664E" w:rsidRPr="006D664E">
        <w:rPr>
          <w:rFonts w:ascii="Times New Roman" w:hAnsi="Times New Roman" w:cs="Times New Roman"/>
          <w:sz w:val="24"/>
          <w:szCs w:val="24"/>
        </w:rPr>
        <w:t>: Дом культуры, библиотека</w:t>
      </w:r>
      <w:r w:rsidRPr="006D6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EE3" w:rsidRPr="006D664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4E">
        <w:rPr>
          <w:rFonts w:ascii="Times New Roman" w:hAnsi="Times New Roman" w:cs="Times New Roman"/>
          <w:sz w:val="24"/>
          <w:szCs w:val="24"/>
        </w:rPr>
        <w:t>Деятельность учреждений культуры направлена на повышение эффективности сф</w:t>
      </w:r>
      <w:r w:rsidRPr="006D664E">
        <w:rPr>
          <w:rFonts w:ascii="Times New Roman" w:hAnsi="Times New Roman" w:cs="Times New Roman"/>
          <w:sz w:val="24"/>
          <w:szCs w:val="24"/>
        </w:rPr>
        <w:t>е</w:t>
      </w:r>
      <w:r w:rsidRPr="006D664E">
        <w:rPr>
          <w:rFonts w:ascii="Times New Roman" w:hAnsi="Times New Roman" w:cs="Times New Roman"/>
          <w:sz w:val="24"/>
          <w:szCs w:val="24"/>
        </w:rPr>
        <w:t>ры культуры, развитие культурного и духовного потенциала населения, сохранение кул</w:t>
      </w:r>
      <w:r w:rsidRPr="006D664E">
        <w:rPr>
          <w:rFonts w:ascii="Times New Roman" w:hAnsi="Times New Roman" w:cs="Times New Roman"/>
          <w:sz w:val="24"/>
          <w:szCs w:val="24"/>
        </w:rPr>
        <w:t>ь</w:t>
      </w:r>
      <w:r w:rsidRPr="006D664E">
        <w:rPr>
          <w:rFonts w:ascii="Times New Roman" w:hAnsi="Times New Roman" w:cs="Times New Roman"/>
          <w:sz w:val="24"/>
          <w:szCs w:val="24"/>
        </w:rPr>
        <w:t>турно-исторического наследия муниципального образования.</w:t>
      </w:r>
    </w:p>
    <w:p w:rsidR="00414EE3" w:rsidRPr="004D7894" w:rsidRDefault="00414EE3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1.2.3. Сфера физической культуры и спорта</w:t>
      </w:r>
    </w:p>
    <w:p w:rsidR="006D664E" w:rsidRPr="006D664E" w:rsidRDefault="006D664E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D664E">
        <w:rPr>
          <w:rFonts w:ascii="Times New Roman" w:hAnsi="Times New Roman" w:cs="Times New Roman"/>
          <w:sz w:val="24"/>
          <w:szCs w:val="24"/>
        </w:rPr>
        <w:t>В муниципальном образовании в настоящее время спортивны</w:t>
      </w:r>
      <w:r w:rsidR="00E4161E">
        <w:rPr>
          <w:rFonts w:ascii="Times New Roman" w:hAnsi="Times New Roman" w:cs="Times New Roman"/>
          <w:sz w:val="24"/>
          <w:szCs w:val="24"/>
        </w:rPr>
        <w:t xml:space="preserve">й центр находится на реконструкции. Занятия физической культурой и спортом осуществляются на базе МБОУ </w:t>
      </w:r>
      <w:r w:rsidR="00E4161E">
        <w:rPr>
          <w:rFonts w:ascii="Times New Roman" w:hAnsi="Times New Roman" w:cs="Times New Roman"/>
          <w:sz w:val="24"/>
          <w:szCs w:val="24"/>
        </w:rPr>
        <w:lastRenderedPageBreak/>
        <w:t xml:space="preserve">СОШ Снежненского </w:t>
      </w:r>
      <w:r w:rsidR="000026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4161E">
        <w:rPr>
          <w:rFonts w:ascii="Times New Roman" w:hAnsi="Times New Roman" w:cs="Times New Roman"/>
          <w:sz w:val="24"/>
          <w:szCs w:val="24"/>
        </w:rPr>
        <w:t>.</w:t>
      </w:r>
    </w:p>
    <w:p w:rsidR="00414EE3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 среди населения муниципального образования, создание условий, ориентирующих граждан на занятия физической культ</w:t>
      </w:r>
      <w:r w:rsidRPr="00E4161E">
        <w:rPr>
          <w:rFonts w:ascii="Times New Roman" w:hAnsi="Times New Roman" w:cs="Times New Roman"/>
          <w:sz w:val="24"/>
          <w:szCs w:val="24"/>
        </w:rPr>
        <w:t>у</w:t>
      </w:r>
      <w:r w:rsidRPr="00E4161E">
        <w:rPr>
          <w:rFonts w:ascii="Times New Roman" w:hAnsi="Times New Roman" w:cs="Times New Roman"/>
          <w:sz w:val="24"/>
          <w:szCs w:val="24"/>
        </w:rPr>
        <w:t>рой и спортом, развитие спортивной инфраструктуры,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образовании.</w:t>
      </w:r>
    </w:p>
    <w:p w:rsidR="00414EE3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В соответствии с методикой определения нормативной потребности субъектов Ро</w:t>
      </w:r>
      <w:r w:rsidRPr="00E4161E">
        <w:rPr>
          <w:rFonts w:ascii="Times New Roman" w:hAnsi="Times New Roman" w:cs="Times New Roman"/>
          <w:sz w:val="24"/>
          <w:szCs w:val="24"/>
        </w:rPr>
        <w:t>с</w:t>
      </w:r>
      <w:r w:rsidRPr="00E4161E">
        <w:rPr>
          <w:rFonts w:ascii="Times New Roman" w:hAnsi="Times New Roman" w:cs="Times New Roman"/>
          <w:sz w:val="24"/>
          <w:szCs w:val="24"/>
        </w:rPr>
        <w:t>сийской Федерации в объектах физической культуры и спорта уровень обеспеченности муниципального образования спортивными сооружениями составляет:</w:t>
      </w:r>
    </w:p>
    <w:p w:rsidR="00414EE3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- плоскостными спортивными сооружениями - 59% от норматива;</w:t>
      </w:r>
    </w:p>
    <w:p w:rsidR="00414EE3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- спортивными залами - 31%;</w:t>
      </w:r>
    </w:p>
    <w:p w:rsidR="00414EE3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- плавательными бассейнами - 12%.</w:t>
      </w:r>
    </w:p>
    <w:p w:rsidR="00B755CE" w:rsidRPr="00E4161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В целях обеспечения населения муниципального образования</w:t>
      </w:r>
      <w:r w:rsidR="00E4161E" w:rsidRPr="00E4161E">
        <w:rPr>
          <w:rFonts w:ascii="Times New Roman" w:hAnsi="Times New Roman" w:cs="Times New Roman"/>
          <w:sz w:val="24"/>
          <w:szCs w:val="24"/>
        </w:rPr>
        <w:t>.</w:t>
      </w:r>
      <w:r w:rsidR="00843F5E">
        <w:rPr>
          <w:rFonts w:ascii="Times New Roman" w:hAnsi="Times New Roman" w:cs="Times New Roman"/>
          <w:sz w:val="24"/>
          <w:szCs w:val="24"/>
        </w:rPr>
        <w:t xml:space="preserve"> </w:t>
      </w:r>
      <w:r w:rsidRPr="00E4161E">
        <w:rPr>
          <w:rFonts w:ascii="Times New Roman" w:hAnsi="Times New Roman" w:cs="Times New Roman"/>
          <w:sz w:val="24"/>
          <w:szCs w:val="24"/>
        </w:rPr>
        <w:t>Для повышения уро</w:t>
      </w:r>
      <w:r w:rsidRPr="00E4161E">
        <w:rPr>
          <w:rFonts w:ascii="Times New Roman" w:hAnsi="Times New Roman" w:cs="Times New Roman"/>
          <w:sz w:val="24"/>
          <w:szCs w:val="24"/>
        </w:rPr>
        <w:t>в</w:t>
      </w:r>
      <w:r w:rsidRPr="00E4161E">
        <w:rPr>
          <w:rFonts w:ascii="Times New Roman" w:hAnsi="Times New Roman" w:cs="Times New Roman"/>
          <w:sz w:val="24"/>
          <w:szCs w:val="24"/>
        </w:rPr>
        <w:t>ня обеспеченности муниципального образования спортивными сооружениями и увелич</w:t>
      </w:r>
      <w:r w:rsidRPr="00E4161E">
        <w:rPr>
          <w:rFonts w:ascii="Times New Roman" w:hAnsi="Times New Roman" w:cs="Times New Roman"/>
          <w:sz w:val="24"/>
          <w:szCs w:val="24"/>
        </w:rPr>
        <w:t>е</w:t>
      </w:r>
      <w:r w:rsidRPr="00E4161E">
        <w:rPr>
          <w:rFonts w:ascii="Times New Roman" w:hAnsi="Times New Roman" w:cs="Times New Roman"/>
          <w:sz w:val="24"/>
          <w:szCs w:val="24"/>
        </w:rPr>
        <w:t>ния количества жителей, систематически занимающихся физической культурой и спо</w:t>
      </w:r>
      <w:r w:rsidRPr="00E4161E">
        <w:rPr>
          <w:rFonts w:ascii="Times New Roman" w:hAnsi="Times New Roman" w:cs="Times New Roman"/>
          <w:sz w:val="24"/>
          <w:szCs w:val="24"/>
        </w:rPr>
        <w:t>р</w:t>
      </w:r>
      <w:r w:rsidRPr="00E4161E">
        <w:rPr>
          <w:rFonts w:ascii="Times New Roman" w:hAnsi="Times New Roman" w:cs="Times New Roman"/>
          <w:sz w:val="24"/>
          <w:szCs w:val="24"/>
        </w:rPr>
        <w:t>том, требуется как реконструкция действующих спортивных объектов, так и строительс</w:t>
      </w:r>
      <w:r w:rsidRPr="00E4161E">
        <w:rPr>
          <w:rFonts w:ascii="Times New Roman" w:hAnsi="Times New Roman" w:cs="Times New Roman"/>
          <w:sz w:val="24"/>
          <w:szCs w:val="24"/>
        </w:rPr>
        <w:t>т</w:t>
      </w:r>
      <w:r w:rsidRPr="00E4161E">
        <w:rPr>
          <w:rFonts w:ascii="Times New Roman" w:hAnsi="Times New Roman" w:cs="Times New Roman"/>
          <w:sz w:val="24"/>
          <w:szCs w:val="24"/>
        </w:rPr>
        <w:t>во новых.</w:t>
      </w:r>
    </w:p>
    <w:p w:rsidR="00B755CE" w:rsidRPr="004D7894" w:rsidRDefault="00B755CE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1</w:t>
      </w:r>
      <w:r w:rsidR="0000261A">
        <w:rPr>
          <w:rFonts w:ascii="Times New Roman" w:hAnsi="Times New Roman" w:cs="Times New Roman"/>
          <w:sz w:val="24"/>
          <w:szCs w:val="24"/>
        </w:rPr>
        <w:t>.2.4</w:t>
      </w:r>
      <w:r w:rsidRPr="00E4161E">
        <w:rPr>
          <w:rFonts w:ascii="Times New Roman" w:hAnsi="Times New Roman" w:cs="Times New Roman"/>
          <w:sz w:val="24"/>
          <w:szCs w:val="24"/>
        </w:rPr>
        <w:t>. Сфера</w:t>
      </w:r>
      <w:r w:rsidRPr="004D7894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6D664E" w:rsidRPr="006D664E" w:rsidRDefault="006D664E" w:rsidP="006D664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D664E">
        <w:rPr>
          <w:rFonts w:ascii="Times New Roman" w:hAnsi="Times New Roman" w:cs="Times New Roman"/>
          <w:sz w:val="24"/>
          <w:szCs w:val="24"/>
        </w:rPr>
        <w:t>В муниципальном образовании в настоящее время действует участков</w:t>
      </w:r>
      <w:r>
        <w:rPr>
          <w:rFonts w:ascii="Times New Roman" w:hAnsi="Times New Roman" w:cs="Times New Roman"/>
          <w:sz w:val="24"/>
          <w:szCs w:val="24"/>
        </w:rPr>
        <w:t>ая больница</w:t>
      </w:r>
      <w:r w:rsidRPr="006D664E">
        <w:rPr>
          <w:rFonts w:ascii="Times New Roman" w:hAnsi="Times New Roman" w:cs="Times New Roman"/>
          <w:sz w:val="24"/>
          <w:szCs w:val="24"/>
        </w:rPr>
        <w:t>.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Здравоохранение является одним из важнейших подразделений социальной инфр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структуры. Главная цель муниципального здравоохранения — удовлетворение потребн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стей населения в услугах сферы здравоохранения, отнесенных к предметам ведения мес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самоуправления на уровне не ниже государственных </w:t>
      </w:r>
      <w:proofErr w:type="gramStart"/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минимальный</w:t>
      </w:r>
      <w:proofErr w:type="gramEnd"/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стандартов.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система здравоохранения </w:t>
      </w:r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Снежненского сельского</w:t>
      </w:r>
      <w:r w:rsidR="00E553B3"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недостаточно развита. Учитывая ветхость зданий, в которых расположены медицинские учреждения, предлагается осущ</w:t>
      </w:r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ествить ремонт здания больницы.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Дальнейшее устойчивое развитие системы здравоохранения сельского поселения предусматривает и привлечение в поселение молодых медицинских кадров, участковых врачей-терапевтов и врачей-педиатров, а также врачей общей практики в целях улучш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ния развития первичной медицинской помощи и обеспеченности населения медицинским персоналом.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в части развития системы здравоохранения в </w:t>
      </w:r>
      <w:proofErr w:type="spellStart"/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Снежненском</w:t>
      </w:r>
      <w:proofErr w:type="spellEnd"/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</w:t>
      </w:r>
      <w:r w:rsidR="00E553B3"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</w:t>
      </w: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предусматривают: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>1. Совершенствование методов диагностики, лечения и реабилитации больных.</w:t>
      </w:r>
    </w:p>
    <w:p w:rsidR="00B755CE" w:rsidRPr="007F38AD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Капитальный ремонт </w:t>
      </w:r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хирургического отделения </w:t>
      </w:r>
    </w:p>
    <w:p w:rsidR="00B755CE" w:rsidRPr="004D7894" w:rsidRDefault="00B755CE" w:rsidP="00E553B3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Привлечение молодых специалистов </w:t>
      </w:r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в пос</w:t>
      </w:r>
      <w:proofErr w:type="gramStart"/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7F38AD" w:rsidRPr="007F38AD">
        <w:rPr>
          <w:rFonts w:ascii="Times New Roman" w:eastAsia="Times New Roman" w:hAnsi="Times New Roman"/>
          <w:sz w:val="24"/>
          <w:szCs w:val="24"/>
          <w:lang w:eastAsia="ru-RU"/>
        </w:rPr>
        <w:t>нежный</w:t>
      </w:r>
      <w:r w:rsidR="007F3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4EE3" w:rsidRPr="004D7894" w:rsidRDefault="00414EE3" w:rsidP="004D7894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1.3. Оценка нормативно-правовой базы, необходимой</w:t>
      </w:r>
    </w:p>
    <w:p w:rsidR="00414EE3" w:rsidRPr="004D7894" w:rsidRDefault="00414EE3" w:rsidP="004D7894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для функционирования и развития социальной инфраструктуры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Программа разработана на основании и с учетом следующих правовых актов: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7" w:history="1">
        <w:r w:rsidRPr="004D789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D7894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2A6237" w:rsidRPr="004D7894">
        <w:rPr>
          <w:rFonts w:ascii="Times New Roman" w:hAnsi="Times New Roman" w:cs="Times New Roman"/>
          <w:sz w:val="24"/>
          <w:szCs w:val="24"/>
        </w:rPr>
        <w:t xml:space="preserve"> 29 декабря </w:t>
      </w:r>
      <w:r w:rsidRPr="004D7894">
        <w:rPr>
          <w:rFonts w:ascii="Times New Roman" w:hAnsi="Times New Roman" w:cs="Times New Roman"/>
          <w:sz w:val="24"/>
          <w:szCs w:val="24"/>
        </w:rPr>
        <w:t>2004</w:t>
      </w:r>
      <w:r w:rsidR="002A6237" w:rsidRPr="004D7894">
        <w:rPr>
          <w:rFonts w:ascii="Times New Roman" w:hAnsi="Times New Roman" w:cs="Times New Roman"/>
          <w:sz w:val="24"/>
          <w:szCs w:val="24"/>
        </w:rPr>
        <w:t> г. №</w:t>
      </w:r>
      <w:r w:rsidRPr="004D7894">
        <w:rPr>
          <w:rFonts w:ascii="Times New Roman" w:hAnsi="Times New Roman" w:cs="Times New Roman"/>
          <w:sz w:val="24"/>
          <w:szCs w:val="24"/>
        </w:rPr>
        <w:t xml:space="preserve"> 190-ФЗ;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4D789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D7894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2A6237" w:rsidRPr="004D7894">
        <w:rPr>
          <w:rFonts w:ascii="Times New Roman" w:hAnsi="Times New Roman" w:cs="Times New Roman"/>
          <w:sz w:val="24"/>
          <w:szCs w:val="24"/>
        </w:rPr>
        <w:t xml:space="preserve">а Российской Федерации от 01 октября </w:t>
      </w:r>
      <w:r w:rsidRPr="004D7894">
        <w:rPr>
          <w:rFonts w:ascii="Times New Roman" w:hAnsi="Times New Roman" w:cs="Times New Roman"/>
          <w:sz w:val="24"/>
          <w:szCs w:val="24"/>
        </w:rPr>
        <w:t xml:space="preserve">2015 </w:t>
      </w:r>
      <w:r w:rsidR="002A6237" w:rsidRPr="004D7894">
        <w:rPr>
          <w:rFonts w:ascii="Times New Roman" w:hAnsi="Times New Roman" w:cs="Times New Roman"/>
          <w:sz w:val="24"/>
          <w:szCs w:val="24"/>
        </w:rPr>
        <w:t>г. №</w:t>
      </w:r>
      <w:r w:rsidRPr="004D7894">
        <w:rPr>
          <w:rFonts w:ascii="Times New Roman" w:hAnsi="Times New Roman" w:cs="Times New Roman"/>
          <w:sz w:val="24"/>
          <w:szCs w:val="24"/>
        </w:rPr>
        <w:t xml:space="preserve"> 1050 "Об утверждении требований к программам комплексного развития социальной инфр</w:t>
      </w:r>
      <w:r w:rsidRPr="004D7894">
        <w:rPr>
          <w:rFonts w:ascii="Times New Roman" w:hAnsi="Times New Roman" w:cs="Times New Roman"/>
          <w:sz w:val="24"/>
          <w:szCs w:val="24"/>
        </w:rPr>
        <w:t>а</w:t>
      </w:r>
      <w:r w:rsidRPr="004D7894">
        <w:rPr>
          <w:rFonts w:ascii="Times New Roman" w:hAnsi="Times New Roman" w:cs="Times New Roman"/>
          <w:sz w:val="24"/>
          <w:szCs w:val="24"/>
        </w:rPr>
        <w:t>структуры поселений, городских округов";</w:t>
      </w:r>
    </w:p>
    <w:p w:rsidR="00414EE3" w:rsidRPr="00843F5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Cs w:val="22"/>
        </w:rPr>
      </w:pPr>
      <w:r w:rsidRPr="00843F5E">
        <w:rPr>
          <w:rFonts w:ascii="Times New Roman" w:hAnsi="Times New Roman" w:cs="Times New Roman"/>
          <w:sz w:val="24"/>
          <w:szCs w:val="24"/>
        </w:rPr>
        <w:t xml:space="preserve">- </w:t>
      </w:r>
      <w:r w:rsidRPr="00843F5E">
        <w:rPr>
          <w:rFonts w:ascii="Times New Roman" w:hAnsi="Times New Roman" w:cs="Times New Roman"/>
          <w:szCs w:val="22"/>
        </w:rPr>
        <w:t xml:space="preserve">Генеральный план </w:t>
      </w:r>
      <w:proofErr w:type="spellStart"/>
      <w:r w:rsidR="007F38AD" w:rsidRPr="00843F5E">
        <w:rPr>
          <w:rFonts w:ascii="Times New Roman" w:hAnsi="Times New Roman" w:cs="Times New Roman"/>
          <w:szCs w:val="22"/>
        </w:rPr>
        <w:t>Снежненское</w:t>
      </w:r>
      <w:proofErr w:type="spellEnd"/>
      <w:r w:rsidR="007F38AD" w:rsidRPr="00843F5E">
        <w:rPr>
          <w:rFonts w:ascii="Times New Roman" w:hAnsi="Times New Roman" w:cs="Times New Roman"/>
          <w:szCs w:val="22"/>
        </w:rPr>
        <w:t xml:space="preserve"> сельское </w:t>
      </w:r>
      <w:r w:rsidR="00A75BA0" w:rsidRPr="00843F5E">
        <w:rPr>
          <w:rFonts w:ascii="Times New Roman" w:hAnsi="Times New Roman" w:cs="Times New Roman"/>
          <w:szCs w:val="22"/>
        </w:rPr>
        <w:t xml:space="preserve"> поселение </w:t>
      </w:r>
      <w:r w:rsidRPr="00843F5E">
        <w:rPr>
          <w:rFonts w:ascii="Times New Roman" w:hAnsi="Times New Roman" w:cs="Times New Roman"/>
          <w:szCs w:val="22"/>
        </w:rPr>
        <w:t xml:space="preserve">(утвержден решением </w:t>
      </w:r>
      <w:r w:rsidR="007F38AD" w:rsidRPr="00843F5E">
        <w:rPr>
          <w:rFonts w:ascii="Times New Roman" w:hAnsi="Times New Roman" w:cs="Times New Roman"/>
          <w:szCs w:val="22"/>
        </w:rPr>
        <w:t>Совета депут</w:t>
      </w:r>
      <w:r w:rsidR="007F38AD" w:rsidRPr="00843F5E">
        <w:rPr>
          <w:rFonts w:ascii="Times New Roman" w:hAnsi="Times New Roman" w:cs="Times New Roman"/>
          <w:szCs w:val="22"/>
        </w:rPr>
        <w:t>а</w:t>
      </w:r>
      <w:r w:rsidR="007F38AD" w:rsidRPr="00843F5E">
        <w:rPr>
          <w:rFonts w:ascii="Times New Roman" w:hAnsi="Times New Roman" w:cs="Times New Roman"/>
          <w:szCs w:val="22"/>
        </w:rPr>
        <w:t>тов Снежненского сельского поселения от 05</w:t>
      </w:r>
      <w:r w:rsidR="0000261A">
        <w:rPr>
          <w:rFonts w:ascii="Times New Roman" w:hAnsi="Times New Roman" w:cs="Times New Roman"/>
          <w:szCs w:val="22"/>
        </w:rPr>
        <w:t xml:space="preserve"> октября </w:t>
      </w:r>
      <w:r w:rsidR="007F38AD" w:rsidRPr="00843F5E">
        <w:rPr>
          <w:rFonts w:ascii="Times New Roman" w:hAnsi="Times New Roman" w:cs="Times New Roman"/>
          <w:szCs w:val="22"/>
        </w:rPr>
        <w:t>2012</w:t>
      </w:r>
      <w:r w:rsidR="0000261A">
        <w:rPr>
          <w:rFonts w:ascii="Times New Roman" w:hAnsi="Times New Roman" w:cs="Times New Roman"/>
          <w:szCs w:val="22"/>
        </w:rPr>
        <w:t xml:space="preserve"> г.</w:t>
      </w:r>
      <w:r w:rsidR="007F38AD" w:rsidRPr="00843F5E">
        <w:rPr>
          <w:rFonts w:ascii="Times New Roman" w:hAnsi="Times New Roman" w:cs="Times New Roman"/>
          <w:szCs w:val="22"/>
        </w:rPr>
        <w:t xml:space="preserve"> № 169)</w:t>
      </w:r>
    </w:p>
    <w:p w:rsidR="00414EE3" w:rsidRPr="00843F5E" w:rsidRDefault="00414EE3" w:rsidP="007F38AD">
      <w:pPr>
        <w:spacing w:after="0" w:line="240" w:lineRule="auto"/>
        <w:ind w:right="-3"/>
        <w:rPr>
          <w:rFonts w:ascii="Times New Roman" w:eastAsia="Times New Roman" w:hAnsi="Times New Roman"/>
          <w:color w:val="000000"/>
        </w:rPr>
      </w:pPr>
      <w:r w:rsidRPr="00843F5E">
        <w:rPr>
          <w:rFonts w:ascii="Times New Roman" w:hAnsi="Times New Roman"/>
        </w:rPr>
        <w:t xml:space="preserve">- муниципальная </w:t>
      </w:r>
      <w:hyperlink r:id="rId9" w:history="1">
        <w:r w:rsidRPr="00843F5E">
          <w:rPr>
            <w:rFonts w:ascii="Times New Roman" w:hAnsi="Times New Roman"/>
          </w:rPr>
          <w:t>программа</w:t>
        </w:r>
      </w:hyperlink>
      <w:r w:rsidRPr="00843F5E">
        <w:rPr>
          <w:rFonts w:ascii="Times New Roman" w:hAnsi="Times New Roman"/>
        </w:rPr>
        <w:t xml:space="preserve"> "Развитие </w:t>
      </w:r>
      <w:r w:rsidR="007F38AD" w:rsidRPr="00843F5E">
        <w:rPr>
          <w:rFonts w:ascii="Times New Roman" w:hAnsi="Times New Roman"/>
        </w:rPr>
        <w:t>отрасли  «Культура»</w:t>
      </w:r>
      <w:r w:rsidRPr="00843F5E">
        <w:rPr>
          <w:rFonts w:ascii="Times New Roman" w:hAnsi="Times New Roman"/>
        </w:rPr>
        <w:t xml:space="preserve"> в </w:t>
      </w:r>
      <w:proofErr w:type="spellStart"/>
      <w:r w:rsidR="007F38AD" w:rsidRPr="00843F5E">
        <w:rPr>
          <w:rFonts w:ascii="Times New Roman" w:eastAsia="Times New Roman" w:hAnsi="Times New Roman"/>
          <w:color w:val="000000"/>
        </w:rPr>
        <w:t>Снежненском</w:t>
      </w:r>
      <w:proofErr w:type="spellEnd"/>
      <w:r w:rsidR="007F38AD" w:rsidRPr="00843F5E">
        <w:rPr>
          <w:rFonts w:ascii="Times New Roman" w:eastAsia="Times New Roman" w:hAnsi="Times New Roman"/>
          <w:color w:val="000000"/>
        </w:rPr>
        <w:t xml:space="preserve"> </w:t>
      </w:r>
      <w:r w:rsidR="007F38AD" w:rsidRPr="00843F5E">
        <w:rPr>
          <w:rFonts w:ascii="Times New Roman" w:eastAsia="Times New Roman" w:hAnsi="Times New Roman"/>
        </w:rPr>
        <w:t xml:space="preserve">сельском поселении   на 2016 – 2018 </w:t>
      </w:r>
      <w:r w:rsidR="007F38AD" w:rsidRPr="00843F5E">
        <w:rPr>
          <w:rFonts w:ascii="Times New Roman" w:eastAsia="Times New Roman" w:hAnsi="Times New Roman"/>
          <w:color w:val="000000"/>
        </w:rPr>
        <w:t xml:space="preserve">годы» (утверждена постановлением администрации </w:t>
      </w:r>
      <w:proofErr w:type="spellStart"/>
      <w:r w:rsidR="00843F5E" w:rsidRPr="00843F5E">
        <w:rPr>
          <w:rFonts w:ascii="Times New Roman" w:eastAsia="Times New Roman" w:hAnsi="Times New Roman"/>
          <w:color w:val="000000"/>
        </w:rPr>
        <w:t>Сне</w:t>
      </w:r>
      <w:r w:rsidR="00843F5E" w:rsidRPr="00843F5E">
        <w:rPr>
          <w:rFonts w:ascii="Times New Roman" w:hAnsi="Times New Roman"/>
        </w:rPr>
        <w:t>жненское</w:t>
      </w:r>
      <w:proofErr w:type="spellEnd"/>
      <w:r w:rsidR="00843F5E" w:rsidRPr="00843F5E">
        <w:rPr>
          <w:rFonts w:ascii="Times New Roman" w:hAnsi="Times New Roman"/>
        </w:rPr>
        <w:t xml:space="preserve"> сельское </w:t>
      </w:r>
      <w:r w:rsidR="00A75BA0" w:rsidRPr="00843F5E">
        <w:rPr>
          <w:rFonts w:ascii="Times New Roman" w:hAnsi="Times New Roman"/>
        </w:rPr>
        <w:t>посел</w:t>
      </w:r>
      <w:r w:rsidR="00A75BA0" w:rsidRPr="00843F5E">
        <w:rPr>
          <w:rFonts w:ascii="Times New Roman" w:hAnsi="Times New Roman"/>
        </w:rPr>
        <w:t>е</w:t>
      </w:r>
      <w:r w:rsidR="00A75BA0" w:rsidRPr="00843F5E">
        <w:rPr>
          <w:rFonts w:ascii="Times New Roman" w:hAnsi="Times New Roman"/>
        </w:rPr>
        <w:t>ние</w:t>
      </w:r>
      <w:r w:rsidR="00DB2123" w:rsidRPr="00843F5E">
        <w:rPr>
          <w:rFonts w:ascii="Times New Roman" w:hAnsi="Times New Roman"/>
        </w:rPr>
        <w:t xml:space="preserve"> от </w:t>
      </w:r>
      <w:r w:rsidR="00843F5E">
        <w:rPr>
          <w:rFonts w:ascii="Times New Roman" w:hAnsi="Times New Roman"/>
        </w:rPr>
        <w:t xml:space="preserve">17 августа </w:t>
      </w:r>
      <w:r w:rsidR="007F38AD" w:rsidRPr="00843F5E">
        <w:rPr>
          <w:rFonts w:ascii="Times New Roman" w:hAnsi="Times New Roman"/>
        </w:rPr>
        <w:t xml:space="preserve">2015 </w:t>
      </w:r>
      <w:r w:rsidR="00DB2123" w:rsidRPr="00843F5E">
        <w:rPr>
          <w:rFonts w:ascii="Times New Roman" w:hAnsi="Times New Roman"/>
        </w:rPr>
        <w:t>г. № </w:t>
      </w:r>
      <w:r w:rsidR="007F38AD" w:rsidRPr="00843F5E">
        <w:rPr>
          <w:rFonts w:ascii="Times New Roman" w:hAnsi="Times New Roman"/>
        </w:rPr>
        <w:t>38</w:t>
      </w:r>
      <w:r w:rsidRPr="00843F5E">
        <w:rPr>
          <w:rFonts w:ascii="Times New Roman" w:hAnsi="Times New Roman"/>
        </w:rPr>
        <w:t>);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5E">
        <w:rPr>
          <w:rFonts w:ascii="Times New Roman" w:hAnsi="Times New Roman" w:cs="Times New Roman"/>
          <w:sz w:val="24"/>
          <w:szCs w:val="24"/>
        </w:rPr>
        <w:t xml:space="preserve">- муниципальная </w:t>
      </w:r>
      <w:hyperlink r:id="rId10" w:history="1">
        <w:r w:rsidRPr="00843F5E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843F5E">
        <w:rPr>
          <w:rFonts w:ascii="Times New Roman" w:hAnsi="Times New Roman" w:cs="Times New Roman"/>
          <w:sz w:val="24"/>
          <w:szCs w:val="24"/>
        </w:rPr>
        <w:t xml:space="preserve"> "</w:t>
      </w:r>
      <w:r w:rsidR="00843F5E" w:rsidRPr="00843F5E">
        <w:rPr>
          <w:rFonts w:ascii="Times New Roman" w:hAnsi="Times New Roman" w:cs="Times New Roman"/>
          <w:sz w:val="24"/>
          <w:szCs w:val="24"/>
        </w:rPr>
        <w:t>Развитие физической культуры</w:t>
      </w:r>
      <w:r w:rsidRPr="00843F5E">
        <w:rPr>
          <w:rFonts w:ascii="Times New Roman" w:hAnsi="Times New Roman" w:cs="Times New Roman"/>
          <w:sz w:val="24"/>
          <w:szCs w:val="24"/>
        </w:rPr>
        <w:t xml:space="preserve"> и спорт в </w:t>
      </w:r>
      <w:proofErr w:type="spellStart"/>
      <w:r w:rsidR="00843F5E" w:rsidRPr="00843F5E">
        <w:rPr>
          <w:rFonts w:ascii="Times New Roman" w:hAnsi="Times New Roman" w:cs="Times New Roman"/>
          <w:sz w:val="24"/>
          <w:szCs w:val="24"/>
        </w:rPr>
        <w:t>Снежненском</w:t>
      </w:r>
      <w:proofErr w:type="spellEnd"/>
      <w:r w:rsidR="00843F5E" w:rsidRPr="00843F5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843F5E">
        <w:rPr>
          <w:rFonts w:ascii="Times New Roman" w:hAnsi="Times New Roman" w:cs="Times New Roman"/>
          <w:sz w:val="24"/>
          <w:szCs w:val="24"/>
        </w:rPr>
        <w:t xml:space="preserve">" (утверждена Постановлением администрации </w:t>
      </w:r>
      <w:r w:rsidR="00843F5E" w:rsidRPr="00843F5E">
        <w:rPr>
          <w:rFonts w:ascii="Times New Roman" w:hAnsi="Times New Roman" w:cs="Times New Roman"/>
          <w:sz w:val="24"/>
          <w:szCs w:val="24"/>
        </w:rPr>
        <w:t>Снежненского сел</w:t>
      </w:r>
      <w:r w:rsidR="00843F5E" w:rsidRPr="00843F5E">
        <w:rPr>
          <w:rFonts w:ascii="Times New Roman" w:hAnsi="Times New Roman" w:cs="Times New Roman"/>
          <w:sz w:val="24"/>
          <w:szCs w:val="24"/>
        </w:rPr>
        <w:t>ь</w:t>
      </w:r>
      <w:r w:rsidR="00843F5E" w:rsidRPr="00843F5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75BA0" w:rsidRPr="00843F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43F5E" w:rsidRPr="00843F5E">
        <w:rPr>
          <w:rFonts w:ascii="Times New Roman" w:hAnsi="Times New Roman" w:cs="Times New Roman"/>
          <w:sz w:val="24"/>
          <w:szCs w:val="24"/>
        </w:rPr>
        <w:t>я</w:t>
      </w:r>
      <w:r w:rsidR="00DB2123" w:rsidRPr="00843F5E">
        <w:rPr>
          <w:rFonts w:ascii="Times New Roman" w:hAnsi="Times New Roman" w:cs="Times New Roman"/>
          <w:sz w:val="24"/>
          <w:szCs w:val="24"/>
        </w:rPr>
        <w:t xml:space="preserve"> от </w:t>
      </w:r>
      <w:r w:rsidR="00843F5E" w:rsidRPr="00843F5E">
        <w:rPr>
          <w:rFonts w:ascii="Times New Roman" w:hAnsi="Times New Roman" w:cs="Times New Roman"/>
          <w:sz w:val="24"/>
          <w:szCs w:val="24"/>
        </w:rPr>
        <w:t>17 августа 2015</w:t>
      </w:r>
      <w:r w:rsidRPr="00843F5E">
        <w:rPr>
          <w:rFonts w:ascii="Times New Roman" w:hAnsi="Times New Roman" w:cs="Times New Roman"/>
          <w:sz w:val="24"/>
          <w:szCs w:val="24"/>
        </w:rPr>
        <w:t xml:space="preserve"> </w:t>
      </w:r>
      <w:r w:rsidR="00DB2123" w:rsidRPr="00843F5E">
        <w:rPr>
          <w:rFonts w:ascii="Times New Roman" w:hAnsi="Times New Roman" w:cs="Times New Roman"/>
          <w:sz w:val="24"/>
          <w:szCs w:val="24"/>
        </w:rPr>
        <w:t>г. №</w:t>
      </w:r>
      <w:r w:rsidRPr="00843F5E">
        <w:rPr>
          <w:rFonts w:ascii="Times New Roman" w:hAnsi="Times New Roman" w:cs="Times New Roman"/>
          <w:sz w:val="24"/>
          <w:szCs w:val="24"/>
        </w:rPr>
        <w:t xml:space="preserve"> </w:t>
      </w:r>
      <w:r w:rsidR="00843F5E" w:rsidRPr="00843F5E">
        <w:rPr>
          <w:rFonts w:ascii="Times New Roman" w:hAnsi="Times New Roman" w:cs="Times New Roman"/>
          <w:sz w:val="24"/>
          <w:szCs w:val="24"/>
        </w:rPr>
        <w:t xml:space="preserve"> 41</w:t>
      </w:r>
      <w:proofErr w:type="gramStart"/>
      <w:r w:rsidR="00843F5E" w:rsidRPr="00843F5E">
        <w:rPr>
          <w:rFonts w:ascii="Times New Roman" w:hAnsi="Times New Roman" w:cs="Times New Roman"/>
          <w:sz w:val="24"/>
          <w:szCs w:val="24"/>
        </w:rPr>
        <w:t xml:space="preserve"> </w:t>
      </w:r>
      <w:r w:rsidRPr="00843F5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43F5E">
        <w:rPr>
          <w:rFonts w:ascii="Times New Roman" w:hAnsi="Times New Roman" w:cs="Times New Roman"/>
          <w:sz w:val="24"/>
          <w:szCs w:val="24"/>
        </w:rPr>
        <w:t>.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обеспечить развитие социальной и</w:t>
      </w:r>
      <w:r w:rsidRPr="004D7894">
        <w:rPr>
          <w:rFonts w:ascii="Times New Roman" w:hAnsi="Times New Roman" w:cs="Times New Roman"/>
          <w:sz w:val="24"/>
          <w:szCs w:val="24"/>
        </w:rPr>
        <w:t>н</w:t>
      </w:r>
      <w:r w:rsidRPr="004D7894">
        <w:rPr>
          <w:rFonts w:ascii="Times New Roman" w:hAnsi="Times New Roman" w:cs="Times New Roman"/>
          <w:sz w:val="24"/>
          <w:szCs w:val="24"/>
        </w:rPr>
        <w:t>фраструктуры муниципального образования, повысить уровень и качество жизни насел</w:t>
      </w:r>
      <w:r w:rsidRPr="004D7894">
        <w:rPr>
          <w:rFonts w:ascii="Times New Roman" w:hAnsi="Times New Roman" w:cs="Times New Roman"/>
          <w:sz w:val="24"/>
          <w:szCs w:val="24"/>
        </w:rPr>
        <w:t>е</w:t>
      </w:r>
      <w:r w:rsidRPr="004D7894">
        <w:rPr>
          <w:rFonts w:ascii="Times New Roman" w:hAnsi="Times New Roman" w:cs="Times New Roman"/>
          <w:sz w:val="24"/>
          <w:szCs w:val="24"/>
        </w:rPr>
        <w:t>ния, сократить миграционный отток квалифицированных трудовых ресурсов.</w:t>
      </w:r>
    </w:p>
    <w:p w:rsidR="004C139C" w:rsidRDefault="004C139C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4EE3" w:rsidRPr="004D7894" w:rsidRDefault="00414EE3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lastRenderedPageBreak/>
        <w:t>Раздел 2. Перечень мероприятий Программы</w:t>
      </w:r>
    </w:p>
    <w:p w:rsidR="004C139C" w:rsidRDefault="004C139C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4EE3" w:rsidRPr="004D7894" w:rsidRDefault="00414EE3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B2123" w:rsidRPr="004D7894">
        <w:rPr>
          <w:rFonts w:ascii="Times New Roman" w:hAnsi="Times New Roman" w:cs="Times New Roman"/>
          <w:sz w:val="24"/>
          <w:szCs w:val="24"/>
        </w:rPr>
        <w:t>1</w:t>
      </w:r>
      <w:r w:rsidRPr="004D7894">
        <w:rPr>
          <w:rFonts w:ascii="Times New Roman" w:hAnsi="Times New Roman" w:cs="Times New Roman"/>
          <w:sz w:val="24"/>
          <w:szCs w:val="24"/>
        </w:rPr>
        <w:t>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458"/>
        <w:gridCol w:w="2764"/>
        <w:gridCol w:w="1324"/>
        <w:gridCol w:w="1424"/>
      </w:tblGrid>
      <w:tr w:rsidR="00414EE3" w:rsidRPr="00C614A6" w:rsidTr="004B3AF3">
        <w:tc>
          <w:tcPr>
            <w:tcW w:w="624" w:type="dxa"/>
            <w:vMerge w:val="restart"/>
          </w:tcPr>
          <w:p w:rsidR="00414EE3" w:rsidRPr="00DA11F9" w:rsidRDefault="00DA11F9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4EE3" w:rsidRPr="00DA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4EE3" w:rsidRPr="00DA1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4EE3" w:rsidRPr="00DA11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14EE3" w:rsidRPr="00DA1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414EE3" w:rsidRPr="00DA11F9" w:rsidRDefault="00414EE3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A11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gridSpan w:val="2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14EE3" w:rsidRPr="00C614A6" w:rsidTr="004B3AF3">
        <w:tc>
          <w:tcPr>
            <w:tcW w:w="624" w:type="dxa"/>
            <w:vMerge/>
          </w:tcPr>
          <w:p w:rsidR="00414EE3" w:rsidRPr="00DA11F9" w:rsidRDefault="00414EE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414EE3" w:rsidRPr="00DA11F9" w:rsidRDefault="00414EE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414EE3" w:rsidRPr="00DA11F9" w:rsidRDefault="00414EE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414EE3" w:rsidRPr="00C614A6" w:rsidTr="004B3AF3">
        <w:tc>
          <w:tcPr>
            <w:tcW w:w="62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414EE3" w:rsidRPr="00DA11F9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39C" w:rsidRPr="00C614A6" w:rsidTr="004B3AF3">
        <w:tc>
          <w:tcPr>
            <w:tcW w:w="624" w:type="dxa"/>
          </w:tcPr>
          <w:p w:rsidR="004C139C" w:rsidRPr="00DA11F9" w:rsidRDefault="004C139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4C139C" w:rsidRPr="00DA11F9" w:rsidRDefault="004C139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64" w:type="dxa"/>
          </w:tcPr>
          <w:p w:rsidR="004C139C" w:rsidRPr="00DA11F9" w:rsidRDefault="004C139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C139C" w:rsidRPr="00DA11F9" w:rsidRDefault="004C139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C139C" w:rsidRPr="00DA11F9" w:rsidRDefault="004C139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E3" w:rsidRPr="00843F5E" w:rsidTr="004B3AF3">
        <w:tc>
          <w:tcPr>
            <w:tcW w:w="624" w:type="dxa"/>
          </w:tcPr>
          <w:p w:rsidR="00414EE3" w:rsidRPr="00843F5E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414EE3" w:rsidRPr="00843F5E" w:rsidRDefault="00414EE3" w:rsidP="00843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5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центра </w:t>
            </w:r>
          </w:p>
        </w:tc>
        <w:tc>
          <w:tcPr>
            <w:tcW w:w="2764" w:type="dxa"/>
          </w:tcPr>
          <w:p w:rsidR="00414EE3" w:rsidRPr="00843F5E" w:rsidRDefault="00414EE3" w:rsidP="00843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мольского муниципал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</w:t>
            </w:r>
          </w:p>
        </w:tc>
        <w:tc>
          <w:tcPr>
            <w:tcW w:w="1324" w:type="dxa"/>
          </w:tcPr>
          <w:p w:rsidR="00414EE3" w:rsidRPr="00843F5E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414EE3" w:rsidRPr="00843F5E" w:rsidRDefault="00414EE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F5E" w:rsidRPr="00843F5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</w:tbl>
    <w:p w:rsidR="00414EE3" w:rsidRPr="004D7894" w:rsidRDefault="00414EE3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Раздел 3. Источники и объемы финансирования</w:t>
      </w:r>
      <w:r w:rsidR="004D7894">
        <w:rPr>
          <w:rFonts w:ascii="Times New Roman" w:hAnsi="Times New Roman" w:cs="Times New Roman"/>
          <w:sz w:val="24"/>
          <w:szCs w:val="24"/>
        </w:rPr>
        <w:t xml:space="preserve"> </w:t>
      </w:r>
      <w:r w:rsidRPr="004D7894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414EE3" w:rsidRPr="00843F5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5E">
        <w:rPr>
          <w:rFonts w:ascii="Times New Roman" w:hAnsi="Times New Roman" w:cs="Times New Roman"/>
          <w:sz w:val="24"/>
          <w:szCs w:val="24"/>
        </w:rPr>
        <w:t>Реализация Программы предусматривается за счет сре</w:t>
      </w:r>
      <w:proofErr w:type="gramStart"/>
      <w:r w:rsidRPr="00843F5E">
        <w:rPr>
          <w:rFonts w:ascii="Times New Roman" w:hAnsi="Times New Roman" w:cs="Times New Roman"/>
          <w:sz w:val="24"/>
          <w:szCs w:val="24"/>
        </w:rPr>
        <w:t xml:space="preserve">дств </w:t>
      </w:r>
      <w:r w:rsidR="00CA41E2" w:rsidRPr="00843F5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A41E2" w:rsidRPr="00843F5E">
        <w:rPr>
          <w:rFonts w:ascii="Times New Roman" w:hAnsi="Times New Roman" w:cs="Times New Roman"/>
          <w:sz w:val="24"/>
          <w:szCs w:val="24"/>
        </w:rPr>
        <w:t>ех уровней бюджета</w:t>
      </w:r>
      <w:r w:rsidRPr="00843F5E">
        <w:rPr>
          <w:rFonts w:ascii="Times New Roman" w:hAnsi="Times New Roman" w:cs="Times New Roman"/>
          <w:sz w:val="24"/>
          <w:szCs w:val="24"/>
        </w:rPr>
        <w:t xml:space="preserve"> и внебюджетных средств (средств инвесторов).</w:t>
      </w:r>
    </w:p>
    <w:p w:rsidR="00414EE3" w:rsidRPr="00843F5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5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составляет </w:t>
      </w:r>
      <w:r w:rsidR="00843F5E" w:rsidRPr="00843F5E">
        <w:rPr>
          <w:rFonts w:ascii="Times New Roman" w:hAnsi="Times New Roman" w:cs="Times New Roman"/>
          <w:sz w:val="24"/>
          <w:szCs w:val="24"/>
        </w:rPr>
        <w:t xml:space="preserve">32000000 </w:t>
      </w:r>
      <w:r w:rsidRPr="00843F5E">
        <w:rPr>
          <w:rFonts w:ascii="Times New Roman" w:hAnsi="Times New Roman" w:cs="Times New Roman"/>
          <w:sz w:val="24"/>
          <w:szCs w:val="24"/>
        </w:rPr>
        <w:t>ру</w:t>
      </w:r>
      <w:r w:rsidRPr="00843F5E">
        <w:rPr>
          <w:rFonts w:ascii="Times New Roman" w:hAnsi="Times New Roman" w:cs="Times New Roman"/>
          <w:sz w:val="24"/>
          <w:szCs w:val="24"/>
        </w:rPr>
        <w:t>б</w:t>
      </w:r>
      <w:r w:rsidRPr="00843F5E">
        <w:rPr>
          <w:rFonts w:ascii="Times New Roman" w:hAnsi="Times New Roman" w:cs="Times New Roman"/>
          <w:sz w:val="24"/>
          <w:szCs w:val="24"/>
        </w:rPr>
        <w:t>лей, в том числе:</w:t>
      </w:r>
    </w:p>
    <w:p w:rsidR="00CA41E2" w:rsidRPr="00843F5E" w:rsidRDefault="0000261A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28 8</w:t>
      </w:r>
      <w:r w:rsidR="00843F5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F5E">
        <w:rPr>
          <w:rFonts w:ascii="Times New Roman" w:hAnsi="Times New Roman" w:cs="Times New Roman"/>
          <w:sz w:val="24"/>
          <w:szCs w:val="24"/>
        </w:rPr>
        <w:t>00</w:t>
      </w:r>
      <w:r w:rsidR="00843F5E" w:rsidRPr="00843F5E">
        <w:rPr>
          <w:rFonts w:ascii="Times New Roman" w:hAnsi="Times New Roman" w:cs="Times New Roman"/>
          <w:sz w:val="24"/>
          <w:szCs w:val="24"/>
        </w:rPr>
        <w:t>0</w:t>
      </w:r>
      <w:r w:rsidR="00CA41E2" w:rsidRPr="0084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A41E2" w:rsidRPr="00843F5E">
        <w:rPr>
          <w:rFonts w:ascii="Times New Roman" w:hAnsi="Times New Roman" w:cs="Times New Roman"/>
          <w:sz w:val="24"/>
          <w:szCs w:val="24"/>
        </w:rPr>
        <w:t>- за счет сре</w:t>
      </w:r>
      <w:proofErr w:type="gramStart"/>
      <w:r w:rsidR="00CA41E2" w:rsidRPr="00843F5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CA41E2" w:rsidRPr="00843F5E">
        <w:rPr>
          <w:rFonts w:ascii="Times New Roman" w:hAnsi="Times New Roman" w:cs="Times New Roman"/>
          <w:sz w:val="24"/>
          <w:szCs w:val="24"/>
        </w:rPr>
        <w:t>аевого бюджета;</w:t>
      </w:r>
    </w:p>
    <w:p w:rsidR="00414EE3" w:rsidRPr="00843F5E" w:rsidRDefault="00843F5E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6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00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14EE3" w:rsidRPr="00843F5E">
        <w:rPr>
          <w:rFonts w:ascii="Times New Roman" w:hAnsi="Times New Roman" w:cs="Times New Roman"/>
          <w:sz w:val="24"/>
          <w:szCs w:val="24"/>
        </w:rPr>
        <w:t xml:space="preserve">0 рублей - за счет средств бюджета муниципального </w:t>
      </w:r>
      <w:r w:rsidR="0000261A">
        <w:rPr>
          <w:rFonts w:ascii="Times New Roman" w:hAnsi="Times New Roman" w:cs="Times New Roman"/>
          <w:sz w:val="24"/>
          <w:szCs w:val="24"/>
        </w:rPr>
        <w:t>района</w:t>
      </w:r>
    </w:p>
    <w:p w:rsidR="00414EE3" w:rsidRPr="004D7894" w:rsidRDefault="00414EE3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Раздел 4. Целевые индикаторы Программы</w:t>
      </w:r>
    </w:p>
    <w:p w:rsidR="00414EE3" w:rsidRPr="00416301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301">
        <w:rPr>
          <w:rFonts w:ascii="Times New Roman" w:hAnsi="Times New Roman" w:cs="Times New Roman"/>
          <w:sz w:val="24"/>
          <w:szCs w:val="24"/>
        </w:rPr>
        <w:t>Уровень обеспеченности муниципального образования спортивными залами: 2016 год - 33%; 2017 год - 33%; 2018 год - 33%; 2019 год - 33%; 2020 год - 33%; 2030 год - 37%.</w:t>
      </w:r>
    </w:p>
    <w:p w:rsidR="00414EE3" w:rsidRPr="00416301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6301">
        <w:rPr>
          <w:rFonts w:ascii="Times New Roman" w:hAnsi="Times New Roman" w:cs="Times New Roman"/>
          <w:sz w:val="24"/>
          <w:szCs w:val="24"/>
        </w:rPr>
        <w:t>Уровень обеспеченности муниципального образования плоскостными спортив</w:t>
      </w:r>
      <w:r w:rsidR="00E4161E" w:rsidRPr="00416301">
        <w:rPr>
          <w:rFonts w:ascii="Times New Roman" w:hAnsi="Times New Roman" w:cs="Times New Roman"/>
          <w:sz w:val="24"/>
          <w:szCs w:val="24"/>
        </w:rPr>
        <w:t xml:space="preserve">ными сооружениями: 2018 год - 33%; 2019 год - 35%; 2020 год - 35%; </w:t>
      </w:r>
      <w:r w:rsidR="004C139C">
        <w:rPr>
          <w:rFonts w:ascii="Times New Roman" w:hAnsi="Times New Roman" w:cs="Times New Roman"/>
          <w:sz w:val="24"/>
          <w:szCs w:val="24"/>
        </w:rPr>
        <w:t>2032</w:t>
      </w:r>
      <w:r w:rsidR="00E4161E" w:rsidRPr="00416301">
        <w:rPr>
          <w:rFonts w:ascii="Times New Roman" w:hAnsi="Times New Roman" w:cs="Times New Roman"/>
          <w:sz w:val="24"/>
          <w:szCs w:val="24"/>
        </w:rPr>
        <w:t xml:space="preserve"> год - 40</w:t>
      </w:r>
      <w:r w:rsidRPr="00416301">
        <w:rPr>
          <w:rFonts w:ascii="Times New Roman" w:hAnsi="Times New Roman" w:cs="Times New Roman"/>
          <w:sz w:val="24"/>
          <w:szCs w:val="24"/>
        </w:rPr>
        <w:t>%.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Уровень обеспеченности муниципального образования плавательными бассейнами: 2016 год - 12%; 2017 год - 12%; 2018 год - 12%; 2019 год - 12%; 2020 год - 12%; 2030 год - 14%.</w:t>
      </w:r>
    </w:p>
    <w:p w:rsidR="00771F64" w:rsidRPr="004D7894" w:rsidRDefault="00771F64" w:rsidP="00771F6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Раздел 5. Оценка эффективности мероприятий Программы</w:t>
      </w:r>
    </w:p>
    <w:p w:rsidR="00414EE3" w:rsidRPr="004D7894" w:rsidRDefault="00414EE3" w:rsidP="00E553B3">
      <w:pPr>
        <w:pStyle w:val="ConsPlusNormal"/>
        <w:spacing w:before="120" w:line="240" w:lineRule="exac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достичь следующих основных пок</w:t>
      </w:r>
      <w:r w:rsidRPr="004D7894">
        <w:rPr>
          <w:rFonts w:ascii="Times New Roman" w:hAnsi="Times New Roman" w:cs="Times New Roman"/>
          <w:sz w:val="24"/>
          <w:szCs w:val="24"/>
        </w:rPr>
        <w:t>а</w:t>
      </w:r>
      <w:r w:rsidRPr="004D7894">
        <w:rPr>
          <w:rFonts w:ascii="Times New Roman" w:hAnsi="Times New Roman" w:cs="Times New Roman"/>
          <w:sz w:val="24"/>
          <w:szCs w:val="24"/>
        </w:rPr>
        <w:t xml:space="preserve">зателей развития социальной инфраструктуры </w:t>
      </w:r>
      <w:r w:rsidRPr="00CB7534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В сфере развития образования: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95%.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В сфере развития культуры: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уровень фактической обеспеченности населения муниципального образования учр</w:t>
      </w:r>
      <w:r w:rsidRPr="00E4161E">
        <w:rPr>
          <w:rFonts w:ascii="Times New Roman" w:hAnsi="Times New Roman" w:cs="Times New Roman"/>
          <w:sz w:val="24"/>
          <w:szCs w:val="24"/>
        </w:rPr>
        <w:t>е</w:t>
      </w:r>
      <w:r w:rsidRPr="00E4161E">
        <w:rPr>
          <w:rFonts w:ascii="Times New Roman" w:hAnsi="Times New Roman" w:cs="Times New Roman"/>
          <w:sz w:val="24"/>
          <w:szCs w:val="24"/>
        </w:rPr>
        <w:t>ждениями культуры к 2030 году составит 107,3%;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В сфере развития физической культуры и спорта: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 xml:space="preserve">уровень обеспеченности муниципального образования спортивными залами к 2030 году составит </w:t>
      </w:r>
      <w:r w:rsidR="00E4161E" w:rsidRPr="00E4161E">
        <w:rPr>
          <w:rFonts w:ascii="Times New Roman" w:hAnsi="Times New Roman" w:cs="Times New Roman"/>
          <w:sz w:val="24"/>
          <w:szCs w:val="24"/>
        </w:rPr>
        <w:t>65</w:t>
      </w:r>
      <w:r w:rsidRPr="00E4161E">
        <w:rPr>
          <w:rFonts w:ascii="Times New Roman" w:hAnsi="Times New Roman" w:cs="Times New Roman"/>
          <w:sz w:val="24"/>
          <w:szCs w:val="24"/>
        </w:rPr>
        <w:t>%;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 xml:space="preserve">уровень обеспеченности муниципального образования плоскостными спортивными сооружениями к 2030 году составит </w:t>
      </w:r>
      <w:r w:rsidR="00E4161E" w:rsidRPr="00E4161E">
        <w:rPr>
          <w:rFonts w:ascii="Times New Roman" w:hAnsi="Times New Roman" w:cs="Times New Roman"/>
          <w:sz w:val="24"/>
          <w:szCs w:val="24"/>
        </w:rPr>
        <w:t>40</w:t>
      </w:r>
      <w:r w:rsidRPr="00E4161E">
        <w:rPr>
          <w:rFonts w:ascii="Times New Roman" w:hAnsi="Times New Roman" w:cs="Times New Roman"/>
          <w:sz w:val="24"/>
          <w:szCs w:val="24"/>
        </w:rPr>
        <w:t>%;</w:t>
      </w:r>
    </w:p>
    <w:p w:rsidR="00414EE3" w:rsidRPr="00E4161E" w:rsidRDefault="00414EE3" w:rsidP="00E553B3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61E">
        <w:rPr>
          <w:rFonts w:ascii="Times New Roman" w:hAnsi="Times New Roman" w:cs="Times New Roman"/>
          <w:sz w:val="24"/>
          <w:szCs w:val="24"/>
        </w:rPr>
        <w:t>уровень обеспеченности муниципального образования плавательными бассейнами к 2030 году составит 14%.</w:t>
      </w:r>
    </w:p>
    <w:p w:rsidR="00136A61" w:rsidRDefault="00414EE3" w:rsidP="00136A61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Раздел 6. Предложения по совершенствованию</w:t>
      </w:r>
      <w:r w:rsidR="00136A61">
        <w:rPr>
          <w:rFonts w:ascii="Times New Roman" w:hAnsi="Times New Roman" w:cs="Times New Roman"/>
          <w:sz w:val="24"/>
          <w:szCs w:val="24"/>
        </w:rPr>
        <w:t xml:space="preserve"> </w:t>
      </w:r>
      <w:r w:rsidRPr="004D7894">
        <w:rPr>
          <w:rFonts w:ascii="Times New Roman" w:hAnsi="Times New Roman" w:cs="Times New Roman"/>
          <w:sz w:val="24"/>
          <w:szCs w:val="24"/>
        </w:rPr>
        <w:t>нормативно-правового и</w:t>
      </w:r>
      <w:r w:rsidR="00136A61">
        <w:rPr>
          <w:rFonts w:ascii="Times New Roman" w:hAnsi="Times New Roman" w:cs="Times New Roman"/>
          <w:sz w:val="24"/>
          <w:szCs w:val="24"/>
        </w:rPr>
        <w:br/>
      </w:r>
      <w:r w:rsidRPr="004D7894">
        <w:rPr>
          <w:rFonts w:ascii="Times New Roman" w:hAnsi="Times New Roman" w:cs="Times New Roman"/>
          <w:sz w:val="24"/>
          <w:szCs w:val="24"/>
        </w:rPr>
        <w:t>информационного обеспечения</w:t>
      </w:r>
      <w:r w:rsidR="00136A61">
        <w:rPr>
          <w:rFonts w:ascii="Times New Roman" w:hAnsi="Times New Roman" w:cs="Times New Roman"/>
          <w:sz w:val="24"/>
          <w:szCs w:val="24"/>
        </w:rPr>
        <w:t xml:space="preserve"> </w:t>
      </w:r>
      <w:r w:rsidRPr="004D7894">
        <w:rPr>
          <w:rFonts w:ascii="Times New Roman" w:hAnsi="Times New Roman" w:cs="Times New Roman"/>
          <w:sz w:val="24"/>
          <w:szCs w:val="24"/>
        </w:rPr>
        <w:t>деятельности в сфере проектирования, строительства,</w:t>
      </w:r>
    </w:p>
    <w:p w:rsidR="00414EE3" w:rsidRPr="004D7894" w:rsidRDefault="00414EE3" w:rsidP="00136A61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7894">
        <w:rPr>
          <w:rFonts w:ascii="Times New Roman" w:hAnsi="Times New Roman" w:cs="Times New Roman"/>
          <w:sz w:val="24"/>
          <w:szCs w:val="24"/>
        </w:rPr>
        <w:t>реконструкции объ</w:t>
      </w:r>
      <w:r w:rsidR="00136A61">
        <w:rPr>
          <w:rFonts w:ascii="Times New Roman" w:hAnsi="Times New Roman" w:cs="Times New Roman"/>
          <w:sz w:val="24"/>
          <w:szCs w:val="24"/>
        </w:rPr>
        <w:t>ектов социальной инфраструктуры</w:t>
      </w:r>
    </w:p>
    <w:p w:rsidR="00414EE3" w:rsidRPr="00843F5E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5E">
        <w:rPr>
          <w:rFonts w:ascii="Times New Roman" w:hAnsi="Times New Roman" w:cs="Times New Roman"/>
          <w:sz w:val="24"/>
          <w:szCs w:val="24"/>
        </w:rPr>
        <w:t>Для успешного выполнения мероприятий Программы потребу</w:t>
      </w:r>
      <w:r w:rsidR="00ED6C94">
        <w:rPr>
          <w:rFonts w:ascii="Times New Roman" w:hAnsi="Times New Roman" w:cs="Times New Roman"/>
          <w:sz w:val="24"/>
          <w:szCs w:val="24"/>
        </w:rPr>
        <w:t xml:space="preserve">ется их включение в 2018 году </w:t>
      </w:r>
      <w:r w:rsidRPr="00843F5E">
        <w:rPr>
          <w:rFonts w:ascii="Times New Roman" w:hAnsi="Times New Roman" w:cs="Times New Roman"/>
          <w:sz w:val="24"/>
          <w:szCs w:val="24"/>
        </w:rPr>
        <w:t xml:space="preserve"> в муниципальн</w:t>
      </w:r>
      <w:r w:rsidR="00F513D4">
        <w:rPr>
          <w:rFonts w:ascii="Times New Roman" w:hAnsi="Times New Roman" w:cs="Times New Roman"/>
          <w:sz w:val="24"/>
          <w:szCs w:val="24"/>
        </w:rPr>
        <w:t>ую программу</w:t>
      </w:r>
      <w:r w:rsidRPr="00843F5E">
        <w:rPr>
          <w:rFonts w:ascii="Times New Roman" w:hAnsi="Times New Roman" w:cs="Times New Roman"/>
          <w:sz w:val="24"/>
          <w:szCs w:val="24"/>
        </w:rPr>
        <w:t xml:space="preserve"> "</w:t>
      </w:r>
      <w:r w:rsidR="00843F5E" w:rsidRPr="00843F5E">
        <w:rPr>
          <w:rFonts w:ascii="Times New Roman" w:hAnsi="Times New Roman" w:cs="Times New Roman"/>
          <w:sz w:val="24"/>
          <w:szCs w:val="24"/>
        </w:rPr>
        <w:t xml:space="preserve">Развитие </w:t>
      </w:r>
      <w:hyperlink r:id="rId11" w:history="1">
        <w:r w:rsidR="00843F5E" w:rsidRPr="00843F5E">
          <w:rPr>
            <w:rFonts w:ascii="Times New Roman" w:hAnsi="Times New Roman" w:cs="Times New Roman"/>
            <w:sz w:val="24"/>
            <w:szCs w:val="24"/>
          </w:rPr>
          <w:t xml:space="preserve">физической </w:t>
        </w:r>
        <w:r w:rsidRPr="00843F5E">
          <w:rPr>
            <w:rFonts w:ascii="Times New Roman" w:hAnsi="Times New Roman" w:cs="Times New Roman"/>
            <w:sz w:val="24"/>
            <w:szCs w:val="24"/>
          </w:rPr>
          <w:t xml:space="preserve"> культур</w:t>
        </w:r>
        <w:r w:rsidR="00843F5E" w:rsidRPr="00843F5E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Pr="00843F5E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843F5E" w:rsidRPr="00843F5E">
        <w:rPr>
          <w:rFonts w:ascii="Times New Roman" w:hAnsi="Times New Roman" w:cs="Times New Roman"/>
          <w:sz w:val="24"/>
          <w:szCs w:val="24"/>
        </w:rPr>
        <w:t>а</w:t>
      </w:r>
      <w:r w:rsidRPr="00843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70CA2" w:rsidRPr="00843F5E">
        <w:rPr>
          <w:rFonts w:ascii="Times New Roman" w:hAnsi="Times New Roman"/>
          <w:sz w:val="24"/>
          <w:szCs w:val="24"/>
        </w:rPr>
        <w:lastRenderedPageBreak/>
        <w:t>Снежненско</w:t>
      </w:r>
      <w:r w:rsidR="00AB5767" w:rsidRPr="00843F5E">
        <w:rPr>
          <w:rFonts w:ascii="Times New Roman" w:hAnsi="Times New Roman"/>
          <w:sz w:val="24"/>
          <w:szCs w:val="24"/>
        </w:rPr>
        <w:t>м</w:t>
      </w:r>
      <w:proofErr w:type="spellEnd"/>
      <w:r w:rsidR="00570CA2" w:rsidRPr="00843F5E">
        <w:rPr>
          <w:rFonts w:ascii="Times New Roman" w:hAnsi="Times New Roman"/>
          <w:sz w:val="24"/>
          <w:szCs w:val="24"/>
        </w:rPr>
        <w:t xml:space="preserve"> сельско</w:t>
      </w:r>
      <w:r w:rsidR="00AB5767" w:rsidRPr="00843F5E">
        <w:rPr>
          <w:rFonts w:ascii="Times New Roman" w:hAnsi="Times New Roman"/>
          <w:sz w:val="24"/>
          <w:szCs w:val="24"/>
        </w:rPr>
        <w:t>м</w:t>
      </w:r>
      <w:r w:rsidR="00570CA2" w:rsidRPr="00843F5E">
        <w:rPr>
          <w:rFonts w:ascii="Times New Roman" w:hAnsi="Times New Roman"/>
          <w:sz w:val="24"/>
          <w:szCs w:val="24"/>
        </w:rPr>
        <w:t xml:space="preserve"> поселени</w:t>
      </w:r>
      <w:r w:rsidR="00AB5767" w:rsidRPr="00843F5E">
        <w:rPr>
          <w:rFonts w:ascii="Times New Roman" w:hAnsi="Times New Roman"/>
          <w:sz w:val="24"/>
          <w:szCs w:val="24"/>
        </w:rPr>
        <w:t>и</w:t>
      </w:r>
      <w:r w:rsidR="00570CA2" w:rsidRPr="00843F5E">
        <w:rPr>
          <w:rFonts w:ascii="Times New Roman" w:hAnsi="Times New Roman"/>
          <w:sz w:val="24"/>
          <w:szCs w:val="24"/>
        </w:rPr>
        <w:t xml:space="preserve"> Комсомольского муниципального района Хабаровск</w:t>
      </w:r>
      <w:r w:rsidR="00570CA2" w:rsidRPr="00843F5E">
        <w:rPr>
          <w:rFonts w:ascii="Times New Roman" w:hAnsi="Times New Roman"/>
          <w:sz w:val="24"/>
          <w:szCs w:val="24"/>
        </w:rPr>
        <w:t>о</w:t>
      </w:r>
      <w:r w:rsidR="00570CA2" w:rsidRPr="00843F5E">
        <w:rPr>
          <w:rFonts w:ascii="Times New Roman" w:hAnsi="Times New Roman"/>
          <w:sz w:val="24"/>
          <w:szCs w:val="24"/>
        </w:rPr>
        <w:t>го края</w:t>
      </w:r>
      <w:r w:rsidRPr="00843F5E">
        <w:rPr>
          <w:rFonts w:ascii="Times New Roman" w:hAnsi="Times New Roman" w:cs="Times New Roman"/>
          <w:sz w:val="24"/>
          <w:szCs w:val="24"/>
        </w:rPr>
        <w:t>" на период до 20</w:t>
      </w:r>
      <w:r w:rsidR="00570CA2" w:rsidRPr="00843F5E">
        <w:rPr>
          <w:rFonts w:ascii="Times New Roman" w:hAnsi="Times New Roman" w:cs="Times New Roman"/>
          <w:sz w:val="24"/>
          <w:szCs w:val="24"/>
        </w:rPr>
        <w:t>32</w:t>
      </w:r>
      <w:r w:rsidRPr="00843F5E">
        <w:rPr>
          <w:rFonts w:ascii="Times New Roman" w:hAnsi="Times New Roman" w:cs="Times New Roman"/>
          <w:sz w:val="24"/>
          <w:szCs w:val="24"/>
        </w:rPr>
        <w:t xml:space="preserve"> года при утверждении бюджета муниципального образования на соответствующий год.</w:t>
      </w:r>
    </w:p>
    <w:p w:rsidR="00414EE3" w:rsidRPr="004D7894" w:rsidRDefault="00414EE3" w:rsidP="00E553B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5E">
        <w:rPr>
          <w:rFonts w:ascii="Times New Roman" w:hAnsi="Times New Roman" w:cs="Times New Roman"/>
          <w:sz w:val="24"/>
          <w:szCs w:val="24"/>
        </w:rPr>
        <w:t>После 20</w:t>
      </w:r>
      <w:r w:rsidR="00570CA2" w:rsidRPr="00843F5E">
        <w:rPr>
          <w:rFonts w:ascii="Times New Roman" w:hAnsi="Times New Roman" w:cs="Times New Roman"/>
          <w:sz w:val="24"/>
          <w:szCs w:val="24"/>
        </w:rPr>
        <w:t>32</w:t>
      </w:r>
      <w:r w:rsidRPr="00843F5E">
        <w:rPr>
          <w:rFonts w:ascii="Times New Roman" w:hAnsi="Times New Roman" w:cs="Times New Roman"/>
          <w:sz w:val="24"/>
          <w:szCs w:val="24"/>
        </w:rPr>
        <w:t xml:space="preserve"> года запланированные мероприятия Программы потребуют включения во вновь утверждаемые муниципальные программы в сфере физической культуры и спо</w:t>
      </w:r>
      <w:r w:rsidRPr="00843F5E">
        <w:rPr>
          <w:rFonts w:ascii="Times New Roman" w:hAnsi="Times New Roman" w:cs="Times New Roman"/>
          <w:sz w:val="24"/>
          <w:szCs w:val="24"/>
        </w:rPr>
        <w:t>р</w:t>
      </w:r>
      <w:r w:rsidRPr="00843F5E">
        <w:rPr>
          <w:rFonts w:ascii="Times New Roman" w:hAnsi="Times New Roman" w:cs="Times New Roman"/>
          <w:sz w:val="24"/>
          <w:szCs w:val="24"/>
        </w:rPr>
        <w:t>та.</w:t>
      </w:r>
    </w:p>
    <w:p w:rsidR="00414EE3" w:rsidRDefault="00414EE3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A2" w:rsidRDefault="00570CA2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A2" w:rsidRPr="004D7894" w:rsidRDefault="00570CA2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A2" w:rsidRDefault="00414EE3" w:rsidP="00570CA2">
      <w:pPr>
        <w:pStyle w:val="ConsPlusNormal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570CA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0CA2" w:rsidRPr="00570CA2">
        <w:rPr>
          <w:rFonts w:ascii="Times New Roman" w:hAnsi="Times New Roman"/>
          <w:sz w:val="24"/>
          <w:szCs w:val="24"/>
        </w:rPr>
        <w:t>С</w:t>
      </w:r>
      <w:r w:rsidR="00570CA2" w:rsidRPr="005E43FC">
        <w:rPr>
          <w:rFonts w:ascii="Times New Roman" w:hAnsi="Times New Roman"/>
          <w:sz w:val="24"/>
          <w:szCs w:val="24"/>
        </w:rPr>
        <w:t xml:space="preserve">нежненского сельского поселения </w:t>
      </w:r>
    </w:p>
    <w:p w:rsidR="00AB5767" w:rsidRDefault="00570CA2" w:rsidP="00570CA2">
      <w:pPr>
        <w:pStyle w:val="ConsPlusNormal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 xml:space="preserve">Комсомольского муниципального района </w:t>
      </w:r>
    </w:p>
    <w:p w:rsidR="00414EE3" w:rsidRPr="004D7894" w:rsidRDefault="00570CA2" w:rsidP="00570C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43FC">
        <w:rPr>
          <w:rFonts w:ascii="Times New Roman" w:hAnsi="Times New Roman"/>
          <w:sz w:val="24"/>
          <w:szCs w:val="24"/>
        </w:rPr>
        <w:t>Хабаровского края</w:t>
      </w:r>
      <w:r w:rsidR="00AB5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</w:r>
      <w:r w:rsidR="00AB5767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Яровая</w:t>
      </w:r>
      <w:proofErr w:type="gramEnd"/>
    </w:p>
    <w:p w:rsidR="00414EE3" w:rsidRPr="004D7894" w:rsidRDefault="00414EE3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E3" w:rsidRPr="004D7894" w:rsidRDefault="00414EE3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14EE3" w:rsidRPr="004D7894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AF1"/>
    <w:multiLevelType w:val="multilevel"/>
    <w:tmpl w:val="F5160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5940"/>
    <w:multiLevelType w:val="multilevel"/>
    <w:tmpl w:val="48B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D5398"/>
    <w:multiLevelType w:val="multilevel"/>
    <w:tmpl w:val="4F70D6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FB5C0E"/>
    <w:multiLevelType w:val="multilevel"/>
    <w:tmpl w:val="B38A5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914BB"/>
    <w:multiLevelType w:val="multilevel"/>
    <w:tmpl w:val="E280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A64C6"/>
    <w:multiLevelType w:val="multilevel"/>
    <w:tmpl w:val="728C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A4001"/>
    <w:multiLevelType w:val="multilevel"/>
    <w:tmpl w:val="34EE0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4EE3"/>
    <w:rsid w:val="0000261A"/>
    <w:rsid w:val="0000736B"/>
    <w:rsid w:val="00013051"/>
    <w:rsid w:val="00020623"/>
    <w:rsid w:val="00024830"/>
    <w:rsid w:val="000365A9"/>
    <w:rsid w:val="000427BE"/>
    <w:rsid w:val="000924A0"/>
    <w:rsid w:val="000A5986"/>
    <w:rsid w:val="000B1272"/>
    <w:rsid w:val="000D1571"/>
    <w:rsid w:val="000D787C"/>
    <w:rsid w:val="0010799A"/>
    <w:rsid w:val="00115819"/>
    <w:rsid w:val="00122295"/>
    <w:rsid w:val="00122F2F"/>
    <w:rsid w:val="00136A61"/>
    <w:rsid w:val="00164F7A"/>
    <w:rsid w:val="00192087"/>
    <w:rsid w:val="00197215"/>
    <w:rsid w:val="001A1C20"/>
    <w:rsid w:val="001C661D"/>
    <w:rsid w:val="001D7FD1"/>
    <w:rsid w:val="002010FB"/>
    <w:rsid w:val="00240ECD"/>
    <w:rsid w:val="00250CF8"/>
    <w:rsid w:val="00256056"/>
    <w:rsid w:val="0026408F"/>
    <w:rsid w:val="00274739"/>
    <w:rsid w:val="002749D6"/>
    <w:rsid w:val="00276723"/>
    <w:rsid w:val="00290D45"/>
    <w:rsid w:val="002933E9"/>
    <w:rsid w:val="002A6237"/>
    <w:rsid w:val="002C41A6"/>
    <w:rsid w:val="002D6CBA"/>
    <w:rsid w:val="00302D1A"/>
    <w:rsid w:val="00317239"/>
    <w:rsid w:val="0032616C"/>
    <w:rsid w:val="0034677D"/>
    <w:rsid w:val="00367235"/>
    <w:rsid w:val="003747F9"/>
    <w:rsid w:val="003866AD"/>
    <w:rsid w:val="003A001E"/>
    <w:rsid w:val="003A4036"/>
    <w:rsid w:val="003C3F81"/>
    <w:rsid w:val="003C5BEB"/>
    <w:rsid w:val="003E0106"/>
    <w:rsid w:val="003F717D"/>
    <w:rsid w:val="00400C7D"/>
    <w:rsid w:val="00410A7A"/>
    <w:rsid w:val="00414EE3"/>
    <w:rsid w:val="00416301"/>
    <w:rsid w:val="004246CB"/>
    <w:rsid w:val="004407F8"/>
    <w:rsid w:val="004769FB"/>
    <w:rsid w:val="00494C31"/>
    <w:rsid w:val="004A3876"/>
    <w:rsid w:val="004B18DD"/>
    <w:rsid w:val="004B3AF3"/>
    <w:rsid w:val="004C139C"/>
    <w:rsid w:val="004C17A0"/>
    <w:rsid w:val="004D03D2"/>
    <w:rsid w:val="004D7894"/>
    <w:rsid w:val="004F1986"/>
    <w:rsid w:val="00506680"/>
    <w:rsid w:val="00516F4D"/>
    <w:rsid w:val="00530436"/>
    <w:rsid w:val="00530A27"/>
    <w:rsid w:val="00540136"/>
    <w:rsid w:val="00561BA8"/>
    <w:rsid w:val="00570CA2"/>
    <w:rsid w:val="00574C9D"/>
    <w:rsid w:val="005804B9"/>
    <w:rsid w:val="00586DB9"/>
    <w:rsid w:val="0059679A"/>
    <w:rsid w:val="005A1F8F"/>
    <w:rsid w:val="005C001B"/>
    <w:rsid w:val="005D5C21"/>
    <w:rsid w:val="005D7944"/>
    <w:rsid w:val="005E43FC"/>
    <w:rsid w:val="005F6FCD"/>
    <w:rsid w:val="005F7B2B"/>
    <w:rsid w:val="00616E2E"/>
    <w:rsid w:val="00617734"/>
    <w:rsid w:val="0063000F"/>
    <w:rsid w:val="006473E1"/>
    <w:rsid w:val="00661152"/>
    <w:rsid w:val="00691C58"/>
    <w:rsid w:val="006A1908"/>
    <w:rsid w:val="006C1096"/>
    <w:rsid w:val="006D4D1A"/>
    <w:rsid w:val="006D664E"/>
    <w:rsid w:val="006F2D2A"/>
    <w:rsid w:val="00733746"/>
    <w:rsid w:val="007574EF"/>
    <w:rsid w:val="00771F64"/>
    <w:rsid w:val="00772DFB"/>
    <w:rsid w:val="007901FC"/>
    <w:rsid w:val="00790A43"/>
    <w:rsid w:val="007923A1"/>
    <w:rsid w:val="00793627"/>
    <w:rsid w:val="007A6D73"/>
    <w:rsid w:val="007C0713"/>
    <w:rsid w:val="007D2AB3"/>
    <w:rsid w:val="007F38AD"/>
    <w:rsid w:val="008015A0"/>
    <w:rsid w:val="008017A8"/>
    <w:rsid w:val="00805D93"/>
    <w:rsid w:val="00811B97"/>
    <w:rsid w:val="00843F5E"/>
    <w:rsid w:val="00867C3B"/>
    <w:rsid w:val="0088750A"/>
    <w:rsid w:val="008B2576"/>
    <w:rsid w:val="008B438C"/>
    <w:rsid w:val="008C4697"/>
    <w:rsid w:val="008D43E1"/>
    <w:rsid w:val="008E2B5B"/>
    <w:rsid w:val="008E6AAB"/>
    <w:rsid w:val="008F7FFA"/>
    <w:rsid w:val="009105B4"/>
    <w:rsid w:val="0091169C"/>
    <w:rsid w:val="0091243C"/>
    <w:rsid w:val="00913D26"/>
    <w:rsid w:val="00921334"/>
    <w:rsid w:val="0097513A"/>
    <w:rsid w:val="009753E3"/>
    <w:rsid w:val="00996FF8"/>
    <w:rsid w:val="009A2B7D"/>
    <w:rsid w:val="009C58E3"/>
    <w:rsid w:val="009D05A2"/>
    <w:rsid w:val="009E1004"/>
    <w:rsid w:val="009E2F57"/>
    <w:rsid w:val="009F2E73"/>
    <w:rsid w:val="00A126D3"/>
    <w:rsid w:val="00A312BC"/>
    <w:rsid w:val="00A3714A"/>
    <w:rsid w:val="00A561C9"/>
    <w:rsid w:val="00A75BA0"/>
    <w:rsid w:val="00A81C59"/>
    <w:rsid w:val="00AB5767"/>
    <w:rsid w:val="00B264F2"/>
    <w:rsid w:val="00B46652"/>
    <w:rsid w:val="00B54E0C"/>
    <w:rsid w:val="00B666B0"/>
    <w:rsid w:val="00B75147"/>
    <w:rsid w:val="00B755CE"/>
    <w:rsid w:val="00B83C68"/>
    <w:rsid w:val="00B879EF"/>
    <w:rsid w:val="00B9048C"/>
    <w:rsid w:val="00BA1E19"/>
    <w:rsid w:val="00BB2007"/>
    <w:rsid w:val="00BC0079"/>
    <w:rsid w:val="00BC0D4D"/>
    <w:rsid w:val="00BC3A34"/>
    <w:rsid w:val="00BE4421"/>
    <w:rsid w:val="00BE4947"/>
    <w:rsid w:val="00C20B1E"/>
    <w:rsid w:val="00C24484"/>
    <w:rsid w:val="00C32D04"/>
    <w:rsid w:val="00C614A6"/>
    <w:rsid w:val="00C968DD"/>
    <w:rsid w:val="00CA41E2"/>
    <w:rsid w:val="00CB3EDE"/>
    <w:rsid w:val="00CB7534"/>
    <w:rsid w:val="00CC2EB1"/>
    <w:rsid w:val="00CF0706"/>
    <w:rsid w:val="00CF3281"/>
    <w:rsid w:val="00CF630F"/>
    <w:rsid w:val="00CF7D69"/>
    <w:rsid w:val="00D05ECF"/>
    <w:rsid w:val="00D06711"/>
    <w:rsid w:val="00D12D70"/>
    <w:rsid w:val="00D203F7"/>
    <w:rsid w:val="00D35D39"/>
    <w:rsid w:val="00D62ABF"/>
    <w:rsid w:val="00DA11F9"/>
    <w:rsid w:val="00DB05CA"/>
    <w:rsid w:val="00DB2123"/>
    <w:rsid w:val="00DB4A12"/>
    <w:rsid w:val="00DC79DB"/>
    <w:rsid w:val="00DD7039"/>
    <w:rsid w:val="00DF6B5F"/>
    <w:rsid w:val="00DF70D4"/>
    <w:rsid w:val="00E130B3"/>
    <w:rsid w:val="00E4161E"/>
    <w:rsid w:val="00E52CF7"/>
    <w:rsid w:val="00E553B3"/>
    <w:rsid w:val="00E7136C"/>
    <w:rsid w:val="00E73250"/>
    <w:rsid w:val="00EB7E8D"/>
    <w:rsid w:val="00EC1AC4"/>
    <w:rsid w:val="00EC3812"/>
    <w:rsid w:val="00EC68EC"/>
    <w:rsid w:val="00EC7966"/>
    <w:rsid w:val="00ED4770"/>
    <w:rsid w:val="00ED6C94"/>
    <w:rsid w:val="00EF03F8"/>
    <w:rsid w:val="00EF154C"/>
    <w:rsid w:val="00EF41F9"/>
    <w:rsid w:val="00EF7286"/>
    <w:rsid w:val="00F029E1"/>
    <w:rsid w:val="00F0312A"/>
    <w:rsid w:val="00F052C0"/>
    <w:rsid w:val="00F12C7B"/>
    <w:rsid w:val="00F21A44"/>
    <w:rsid w:val="00F513D4"/>
    <w:rsid w:val="00F51942"/>
    <w:rsid w:val="00F520FC"/>
    <w:rsid w:val="00F64176"/>
    <w:rsid w:val="00F8384B"/>
    <w:rsid w:val="00F85B02"/>
    <w:rsid w:val="00FA4DA1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C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B05CA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2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6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B05CA"/>
    <w:rPr>
      <w:i/>
      <w:iCs/>
    </w:rPr>
  </w:style>
  <w:style w:type="paragraph" w:customStyle="1" w:styleId="western">
    <w:name w:val="western"/>
    <w:basedOn w:val="a"/>
    <w:rsid w:val="00DB05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0" Type="http://schemas.openxmlformats.org/officeDocument/2006/relationships/hyperlink" Target="consultantplus://offline/ref=3B028AF33C5344A288375CBA35C8B0C9F5C1BC82F0721BAF90B8CCF8352CCB948290BE0368AC7F4D0CD066QDg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FA196B8CCF8352CCB948290BE0368AC7F4D0CD261QD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</dc:creator>
  <cp:lastModifiedBy>User</cp:lastModifiedBy>
  <cp:revision>19</cp:revision>
  <cp:lastPrinted>2017-08-30T23:19:00Z</cp:lastPrinted>
  <dcterms:created xsi:type="dcterms:W3CDTF">2017-09-01T01:41:00Z</dcterms:created>
  <dcterms:modified xsi:type="dcterms:W3CDTF">2017-09-11T02:27:00Z</dcterms:modified>
</cp:coreProperties>
</file>